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4" w:type="dxa"/>
        <w:jc w:val="center"/>
        <w:tblLook w:val="00BF"/>
      </w:tblPr>
      <w:tblGrid>
        <w:gridCol w:w="3847"/>
        <w:gridCol w:w="5897"/>
      </w:tblGrid>
      <w:tr w:rsidR="00CB34A8" w:rsidTr="006914DC">
        <w:trPr>
          <w:trHeight w:val="1428"/>
          <w:jc w:val="center"/>
        </w:trPr>
        <w:tc>
          <w:tcPr>
            <w:tcW w:w="3847" w:type="dxa"/>
          </w:tcPr>
          <w:p w:rsidR="000D6DAA" w:rsidRPr="000D6DAA" w:rsidRDefault="000D6DAA" w:rsidP="001E2701">
            <w:pPr>
              <w:pStyle w:val="PlainText"/>
              <w:jc w:val="center"/>
              <w:rPr>
                <w:rFonts w:ascii="Times New Roman" w:hAnsi="Times New Roman" w:cs="Times New Roman"/>
                <w:b/>
                <w:sz w:val="28"/>
                <w:szCs w:val="28"/>
              </w:rPr>
            </w:pPr>
            <w:r w:rsidRPr="000D6DAA">
              <w:rPr>
                <w:rFonts w:ascii="Times New Roman" w:hAnsi="Times New Roman" w:cs="Times New Roman"/>
                <w:b/>
                <w:sz w:val="28"/>
                <w:szCs w:val="28"/>
              </w:rPr>
              <w:t>ỦY BAN NHÂN DÂN</w:t>
            </w:r>
          </w:p>
          <w:p w:rsidR="00CB34A8" w:rsidRPr="000D6DAA" w:rsidRDefault="001E2701" w:rsidP="001E2701">
            <w:pPr>
              <w:pStyle w:val="PlainText"/>
              <w:jc w:val="center"/>
              <w:rPr>
                <w:rFonts w:ascii="Times New Roman" w:hAnsi="Times New Roman" w:cs="Times New Roman"/>
                <w:b/>
                <w:sz w:val="28"/>
                <w:szCs w:val="28"/>
              </w:rPr>
            </w:pPr>
            <w:r w:rsidRPr="000D6DAA">
              <w:rPr>
                <w:rFonts w:ascii="Times New Roman" w:hAnsi="Times New Roman" w:cs="Times New Roman"/>
                <w:b/>
                <w:sz w:val="28"/>
                <w:szCs w:val="28"/>
              </w:rPr>
              <w:t>TỈNH NINH THUẬN</w:t>
            </w:r>
          </w:p>
          <w:p w:rsidR="009C7A8F" w:rsidRPr="009B6D80" w:rsidRDefault="009C7A8F" w:rsidP="005877EE">
            <w:pPr>
              <w:pStyle w:val="PlainText"/>
              <w:jc w:val="both"/>
              <w:rPr>
                <w:rFonts w:ascii="Times New Roman" w:hAnsi="Times New Roman" w:cs="Times New Roman"/>
                <w:b/>
                <w:sz w:val="26"/>
                <w:szCs w:val="28"/>
              </w:rPr>
            </w:pPr>
            <w:r>
              <w:rPr>
                <w:rFonts w:ascii="Times New Roman" w:hAnsi="Times New Roman" w:cs="Times New Roman"/>
                <w:b/>
                <w:noProof/>
                <w:sz w:val="26"/>
                <w:szCs w:val="28"/>
              </w:rPr>
              <w:pict>
                <v:line id="_x0000_s1028" style="position:absolute;left:0;text-align:left;z-index:251656192" from="60pt,4.25pt" to="116.7pt,4.25pt"/>
              </w:pict>
            </w:r>
          </w:p>
          <w:p w:rsidR="00FA561B" w:rsidRPr="003D388D" w:rsidRDefault="00FD7F88" w:rsidP="00012EEC">
            <w:pPr>
              <w:pStyle w:val="PlainText"/>
              <w:jc w:val="both"/>
              <w:rPr>
                <w:rFonts w:ascii="Times New Roman" w:hAnsi="Times New Roman" w:cs="Times New Roman"/>
                <w:sz w:val="26"/>
                <w:szCs w:val="28"/>
              </w:rPr>
            </w:pPr>
            <w:r>
              <w:rPr>
                <w:rFonts w:ascii="Times New Roman" w:hAnsi="Times New Roman" w:cs="Times New Roman"/>
                <w:sz w:val="26"/>
                <w:szCs w:val="28"/>
              </w:rPr>
              <w:t xml:space="preserve">   </w:t>
            </w:r>
            <w:r w:rsidR="009B6D80">
              <w:rPr>
                <w:rFonts w:ascii="Times New Roman" w:hAnsi="Times New Roman" w:cs="Times New Roman"/>
                <w:sz w:val="26"/>
                <w:szCs w:val="28"/>
              </w:rPr>
              <w:t xml:space="preserve">  </w:t>
            </w:r>
            <w:r w:rsidR="00266B3B">
              <w:rPr>
                <w:rFonts w:ascii="Times New Roman" w:hAnsi="Times New Roman" w:cs="Times New Roman"/>
                <w:sz w:val="26"/>
                <w:szCs w:val="28"/>
              </w:rPr>
              <w:t xml:space="preserve"> </w:t>
            </w:r>
            <w:r w:rsidR="00571428">
              <w:rPr>
                <w:rFonts w:ascii="Times New Roman" w:hAnsi="Times New Roman" w:cs="Times New Roman"/>
                <w:sz w:val="26"/>
                <w:szCs w:val="28"/>
              </w:rPr>
              <w:t>S</w:t>
            </w:r>
            <w:r w:rsidR="00571428" w:rsidRPr="00571428">
              <w:rPr>
                <w:rFonts w:ascii="Times New Roman" w:hAnsi="Times New Roman" w:cs="Times New Roman"/>
                <w:sz w:val="26"/>
                <w:szCs w:val="28"/>
              </w:rPr>
              <w:t>ố</w:t>
            </w:r>
            <w:r w:rsidR="006A2090">
              <w:rPr>
                <w:rFonts w:ascii="Times New Roman" w:hAnsi="Times New Roman" w:cs="Times New Roman"/>
                <w:sz w:val="26"/>
                <w:szCs w:val="28"/>
              </w:rPr>
              <w:t xml:space="preserve">:           </w:t>
            </w:r>
            <w:r w:rsidR="0016699A">
              <w:rPr>
                <w:rFonts w:ascii="Times New Roman" w:hAnsi="Times New Roman" w:cs="Times New Roman"/>
                <w:sz w:val="26"/>
                <w:szCs w:val="28"/>
              </w:rPr>
              <w:t>/20</w:t>
            </w:r>
            <w:r w:rsidR="00012EEC">
              <w:rPr>
                <w:rFonts w:ascii="Times New Roman" w:hAnsi="Times New Roman" w:cs="Times New Roman"/>
                <w:sz w:val="26"/>
                <w:szCs w:val="28"/>
              </w:rPr>
              <w:t>22</w:t>
            </w:r>
            <w:r w:rsidR="008A73D7">
              <w:rPr>
                <w:rFonts w:ascii="Times New Roman" w:hAnsi="Times New Roman" w:cs="Times New Roman"/>
                <w:sz w:val="26"/>
                <w:szCs w:val="28"/>
              </w:rPr>
              <w:t>/</w:t>
            </w:r>
            <w:r w:rsidR="000D6DAA">
              <w:rPr>
                <w:rFonts w:ascii="Times New Roman" w:hAnsi="Times New Roman" w:cs="Times New Roman"/>
                <w:sz w:val="26"/>
                <w:szCs w:val="28"/>
              </w:rPr>
              <w:t>QĐ-UBND</w:t>
            </w:r>
          </w:p>
        </w:tc>
        <w:tc>
          <w:tcPr>
            <w:tcW w:w="5897" w:type="dxa"/>
          </w:tcPr>
          <w:p w:rsidR="00CB34A8" w:rsidRPr="009B0A87" w:rsidRDefault="00CB34A8" w:rsidP="00CA0404">
            <w:pPr>
              <w:pStyle w:val="PlainText"/>
              <w:rPr>
                <w:rFonts w:ascii="Times New Roman" w:hAnsi="Times New Roman" w:cs="Times New Roman"/>
                <w:b/>
                <w:sz w:val="26"/>
                <w:szCs w:val="28"/>
              </w:rPr>
            </w:pPr>
            <w:r w:rsidRPr="009B0A87">
              <w:rPr>
                <w:rFonts w:ascii="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00AB4A24">
                  <w:rPr>
                    <w:rFonts w:ascii="Times New Roman" w:hAnsi="Times New Roman" w:cs="Times New Roman"/>
                    <w:b/>
                    <w:sz w:val="26"/>
                    <w:szCs w:val="28"/>
                  </w:rPr>
                  <w:t>NAM</w:t>
                </w:r>
              </w:smartTag>
            </w:smartTag>
          </w:p>
          <w:p w:rsidR="00CB34A8" w:rsidRPr="00430D87" w:rsidRDefault="00CB34A8" w:rsidP="008A73D7">
            <w:pPr>
              <w:pStyle w:val="PlainText"/>
              <w:jc w:val="center"/>
              <w:rPr>
                <w:rFonts w:ascii="Times New Roman" w:hAnsi="Times New Roman" w:cs="Times New Roman"/>
                <w:b/>
                <w:sz w:val="28"/>
                <w:szCs w:val="28"/>
              </w:rPr>
            </w:pPr>
            <w:r w:rsidRPr="00430D87">
              <w:rPr>
                <w:rFonts w:ascii="Times New Roman" w:hAnsi="Times New Roman" w:cs="Times New Roman"/>
                <w:b/>
                <w:sz w:val="28"/>
                <w:szCs w:val="28"/>
              </w:rPr>
              <w:t>Độc lập - Tự do - Hạnh phúc</w:t>
            </w:r>
          </w:p>
          <w:p w:rsidR="004A17AB" w:rsidRDefault="00C02970" w:rsidP="004A17AB">
            <w:pPr>
              <w:pStyle w:val="PlainText"/>
              <w:jc w:val="center"/>
              <w:rPr>
                <w:rFonts w:ascii="Times New Roman" w:hAnsi="Times New Roman" w:cs="Times New Roman"/>
                <w:b/>
                <w:sz w:val="26"/>
                <w:szCs w:val="28"/>
              </w:rPr>
            </w:pPr>
            <w:r>
              <w:rPr>
                <w:rFonts w:ascii="Times New Roman" w:hAnsi="Times New Roman" w:cs="Times New Roman"/>
                <w:noProof/>
                <w:sz w:val="26"/>
                <w:szCs w:val="28"/>
              </w:rPr>
              <w:pict>
                <v:line id="_x0000_s1029" style="position:absolute;left:0;text-align:left;z-index:251657216" from="56.7pt,1.25pt" to="226.8pt,1.25pt"/>
              </w:pict>
            </w:r>
          </w:p>
          <w:p w:rsidR="00CB34A8" w:rsidRPr="007B3BE6" w:rsidRDefault="00C6703E" w:rsidP="0040081E">
            <w:pPr>
              <w:pStyle w:val="PlainText"/>
              <w:jc w:val="center"/>
              <w:rPr>
                <w:rFonts w:ascii="Times New Roman" w:hAnsi="Times New Roman" w:cs="Times New Roman"/>
                <w:sz w:val="26"/>
                <w:szCs w:val="28"/>
              </w:rPr>
            </w:pPr>
            <w:r>
              <w:rPr>
                <w:rFonts w:ascii="Times New Roman" w:hAnsi="Times New Roman" w:cs="Times New Roman"/>
                <w:i/>
                <w:sz w:val="26"/>
                <w:szCs w:val="28"/>
              </w:rPr>
              <w:t>Ninh Thuận</w:t>
            </w:r>
            <w:r w:rsidR="00C02970" w:rsidRPr="006738C6">
              <w:rPr>
                <w:rFonts w:ascii="Times New Roman" w:hAnsi="Times New Roman" w:cs="Times New Roman"/>
                <w:i/>
                <w:sz w:val="26"/>
                <w:szCs w:val="28"/>
              </w:rPr>
              <w:t xml:space="preserve">, ngày </w:t>
            </w:r>
            <w:r w:rsidR="009F4EFF">
              <w:rPr>
                <w:rFonts w:ascii="Times New Roman" w:hAnsi="Times New Roman" w:cs="Times New Roman"/>
                <w:i/>
                <w:sz w:val="26"/>
                <w:szCs w:val="28"/>
              </w:rPr>
              <w:t xml:space="preserve"> </w:t>
            </w:r>
            <w:r w:rsidR="0040081E">
              <w:rPr>
                <w:rFonts w:ascii="Times New Roman" w:hAnsi="Times New Roman" w:cs="Times New Roman"/>
                <w:i/>
                <w:sz w:val="26"/>
                <w:szCs w:val="28"/>
              </w:rPr>
              <w:t xml:space="preserve"> </w:t>
            </w:r>
            <w:r w:rsidR="00C02970" w:rsidRPr="006738C6">
              <w:rPr>
                <w:rFonts w:ascii="Times New Roman" w:hAnsi="Times New Roman" w:cs="Times New Roman"/>
                <w:i/>
                <w:sz w:val="26"/>
                <w:szCs w:val="28"/>
              </w:rPr>
              <w:t xml:space="preserve"> tháng</w:t>
            </w:r>
            <w:r w:rsidR="00135873">
              <w:rPr>
                <w:rFonts w:ascii="Times New Roman" w:hAnsi="Times New Roman" w:cs="Times New Roman"/>
                <w:i/>
                <w:sz w:val="26"/>
                <w:szCs w:val="28"/>
              </w:rPr>
              <w:t xml:space="preserve"> </w:t>
            </w:r>
            <w:r w:rsidR="0040081E">
              <w:rPr>
                <w:rFonts w:ascii="Times New Roman" w:hAnsi="Times New Roman" w:cs="Times New Roman"/>
                <w:i/>
                <w:sz w:val="26"/>
                <w:szCs w:val="28"/>
              </w:rPr>
              <w:t xml:space="preserve">  </w:t>
            </w:r>
            <w:r w:rsidR="00C02970" w:rsidRPr="006738C6">
              <w:rPr>
                <w:rFonts w:ascii="Times New Roman" w:hAnsi="Times New Roman" w:cs="Times New Roman"/>
                <w:i/>
                <w:sz w:val="26"/>
                <w:szCs w:val="28"/>
              </w:rPr>
              <w:t xml:space="preserve"> năm 20</w:t>
            </w:r>
            <w:r w:rsidR="00012EEC">
              <w:rPr>
                <w:rFonts w:ascii="Times New Roman" w:hAnsi="Times New Roman" w:cs="Times New Roman"/>
                <w:i/>
                <w:sz w:val="26"/>
                <w:szCs w:val="28"/>
              </w:rPr>
              <w:t>22</w:t>
            </w:r>
          </w:p>
        </w:tc>
      </w:tr>
    </w:tbl>
    <w:p w:rsidR="00C44DFD" w:rsidRPr="00C44DFD" w:rsidRDefault="000D6DAA" w:rsidP="008A5AAB">
      <w:pPr>
        <w:pStyle w:val="PlainText"/>
        <w:spacing w:before="120" w:after="120"/>
        <w:jc w:val="center"/>
        <w:rPr>
          <w:rFonts w:ascii="Times New Roman" w:hAnsi="Times New Roman" w:cs="Times New Roman"/>
          <w:b/>
          <w:sz w:val="28"/>
          <w:szCs w:val="28"/>
        </w:rPr>
      </w:pPr>
      <w:r>
        <w:rPr>
          <w:rFonts w:ascii="Times New Roman" w:hAnsi="Times New Roman" w:cs="Times New Roman"/>
          <w:b/>
          <w:sz w:val="28"/>
          <w:szCs w:val="28"/>
        </w:rPr>
        <w:t>QUYẾT ĐỊNH</w:t>
      </w:r>
    </w:p>
    <w:p w:rsidR="00C44DFD" w:rsidRDefault="00092F87" w:rsidP="00211F4B">
      <w:pPr>
        <w:pStyle w:val="PlainText"/>
        <w:spacing w:before="240"/>
        <w:jc w:val="center"/>
        <w:rPr>
          <w:rFonts w:ascii="Times New Roman" w:hAnsi="Times New Roman" w:cs="Times New Roman"/>
          <w:b/>
          <w:sz w:val="28"/>
          <w:szCs w:val="28"/>
        </w:rPr>
      </w:pPr>
      <w:r>
        <w:rPr>
          <w:rFonts w:ascii="Times New Roman" w:hAnsi="Times New Roman" w:cs="Times New Roman"/>
          <w:b/>
          <w:sz w:val="28"/>
          <w:szCs w:val="28"/>
        </w:rPr>
        <w:t xml:space="preserve">Sửa đổi, bổ sung một số </w:t>
      </w:r>
      <w:r w:rsidR="00005DD5">
        <w:rPr>
          <w:rFonts w:ascii="Times New Roman" w:hAnsi="Times New Roman" w:cs="Times New Roman"/>
          <w:b/>
          <w:sz w:val="28"/>
          <w:szCs w:val="28"/>
        </w:rPr>
        <w:t>Đ</w:t>
      </w:r>
      <w:r>
        <w:rPr>
          <w:rFonts w:ascii="Times New Roman" w:hAnsi="Times New Roman" w:cs="Times New Roman"/>
          <w:b/>
          <w:sz w:val="28"/>
          <w:szCs w:val="28"/>
        </w:rPr>
        <w:t xml:space="preserve">iều của </w:t>
      </w:r>
      <w:r w:rsidR="003D0912" w:rsidRPr="003D0912">
        <w:rPr>
          <w:rFonts w:ascii="Times New Roman" w:hAnsi="Times New Roman" w:cs="Times New Roman"/>
          <w:b/>
          <w:sz w:val="28"/>
          <w:szCs w:val="28"/>
        </w:rPr>
        <w:t xml:space="preserve">Quyết định số 94/2017/QĐ-UBND ngày 28/9/2017 </w:t>
      </w:r>
      <w:r w:rsidR="00E36F10">
        <w:rPr>
          <w:rFonts w:ascii="Times New Roman" w:hAnsi="Times New Roman" w:cs="Times New Roman"/>
          <w:b/>
          <w:sz w:val="28"/>
          <w:szCs w:val="28"/>
        </w:rPr>
        <w:t xml:space="preserve">của Ủy ban nhân dân tỉnh </w:t>
      </w:r>
      <w:r w:rsidR="003D0912" w:rsidRPr="003D0912">
        <w:rPr>
          <w:rFonts w:ascii="Times New Roman" w:hAnsi="Times New Roman" w:cs="Times New Roman"/>
          <w:b/>
          <w:sz w:val="28"/>
          <w:szCs w:val="28"/>
        </w:rPr>
        <w:t>về việc quy định Giá tối đa dịch vụ thu gom, vận chuyển rác thải sinh hoạt trên địa bàn tỉnh Ninh Thuận</w:t>
      </w:r>
    </w:p>
    <w:p w:rsidR="00E279A4" w:rsidRDefault="00E279A4" w:rsidP="00E279A4">
      <w:pPr>
        <w:spacing w:before="120"/>
        <w:jc w:val="center"/>
      </w:pPr>
      <w:r>
        <w:rPr>
          <w:b/>
          <w:noProof/>
          <w:sz w:val="26"/>
        </w:rPr>
        <w:pict>
          <v:line id="_x0000_s1030" style="position:absolute;left:0;text-align:left;z-index:251658240" from="135.85pt,8.75pt" to="325.45pt,8.75pt"/>
        </w:pict>
      </w:r>
    </w:p>
    <w:p w:rsidR="00CC43BB" w:rsidRPr="00E279A4" w:rsidRDefault="00E279A4" w:rsidP="00E279A4">
      <w:pPr>
        <w:spacing w:before="120" w:after="360"/>
        <w:jc w:val="center"/>
        <w:rPr>
          <w:b/>
        </w:rPr>
      </w:pPr>
      <w:r w:rsidRPr="00E279A4">
        <w:rPr>
          <w:b/>
        </w:rPr>
        <w:t>ỦY BAN NHÂN DÂN TỈNH NINH THUẬN</w:t>
      </w:r>
    </w:p>
    <w:p w:rsidR="00012EEC" w:rsidRPr="00012EEC" w:rsidRDefault="00012EEC" w:rsidP="00D15F30">
      <w:pPr>
        <w:ind w:firstLine="720"/>
        <w:jc w:val="both"/>
        <w:rPr>
          <w:i/>
        </w:rPr>
      </w:pPr>
      <w:r w:rsidRPr="00012EEC">
        <w:rPr>
          <w:i/>
        </w:rPr>
        <w:t>Căn cứ Luật Tổ chức chính quyền địa phương ngày 19 tháng 6 năm 2015;</w:t>
      </w:r>
    </w:p>
    <w:p w:rsidR="00012EEC" w:rsidRPr="00012EEC" w:rsidRDefault="00012EEC" w:rsidP="00D15F30">
      <w:pPr>
        <w:ind w:firstLine="720"/>
        <w:jc w:val="both"/>
        <w:rPr>
          <w:i/>
        </w:rPr>
      </w:pPr>
      <w:r w:rsidRPr="00012EEC">
        <w:rPr>
          <w:i/>
        </w:rPr>
        <w:t>Căn cứ Luật Sửa đổi, bổ sung một số điều của Luật Tổ chức Chính phủ và Luật Tổ chức chính quyền địa phương ngày 22 tháng 11 năm 2019;</w:t>
      </w:r>
    </w:p>
    <w:p w:rsidR="00012EEC" w:rsidRPr="00012EEC" w:rsidRDefault="00012EEC" w:rsidP="00D15F30">
      <w:pPr>
        <w:ind w:firstLine="720"/>
        <w:jc w:val="both"/>
        <w:rPr>
          <w:i/>
        </w:rPr>
      </w:pPr>
      <w:r w:rsidRPr="00012EEC">
        <w:rPr>
          <w:i/>
        </w:rPr>
        <w:t>Căn cứ Luật Ban hành văn bản quy phạm pháp luật ngày 22 tháng 6 năm 2015;</w:t>
      </w:r>
    </w:p>
    <w:p w:rsidR="00012EEC" w:rsidRPr="00012EEC" w:rsidRDefault="00012EEC" w:rsidP="00D15F30">
      <w:pPr>
        <w:ind w:firstLine="720"/>
        <w:jc w:val="both"/>
        <w:rPr>
          <w:i/>
        </w:rPr>
      </w:pPr>
      <w:r w:rsidRPr="00012EEC">
        <w:rPr>
          <w:i/>
        </w:rPr>
        <w:t>Căn cứ Luật Sửa đổi, bổ sung một số điều của Luật ban hành văn bản quy phạm pháp luật ngày 18 tháng 6 năm 2020;</w:t>
      </w:r>
    </w:p>
    <w:p w:rsidR="00012EEC" w:rsidRPr="00012EEC" w:rsidRDefault="00012EEC" w:rsidP="00D15F30">
      <w:pPr>
        <w:ind w:firstLine="720"/>
        <w:jc w:val="both"/>
        <w:rPr>
          <w:i/>
        </w:rPr>
      </w:pPr>
      <w:r w:rsidRPr="00012EEC">
        <w:rPr>
          <w:i/>
        </w:rPr>
        <w:t>Căn cứ Luật Xây dựng ngày 18 tháng 6 năm 2014;</w:t>
      </w:r>
    </w:p>
    <w:p w:rsidR="00012EEC" w:rsidRPr="00012EEC" w:rsidRDefault="00012EEC" w:rsidP="00D15F30">
      <w:pPr>
        <w:ind w:firstLine="720"/>
        <w:jc w:val="both"/>
        <w:rPr>
          <w:i/>
        </w:rPr>
      </w:pPr>
      <w:r w:rsidRPr="00012EEC">
        <w:rPr>
          <w:i/>
        </w:rPr>
        <w:t>Căn cứ Luật Sửa đổi, bổ sung một số điều của Luật Xây dựng ngày 17 tháng 6 năm 2020;</w:t>
      </w:r>
    </w:p>
    <w:p w:rsidR="00012EEC" w:rsidRPr="00012EEC" w:rsidRDefault="00012EEC" w:rsidP="00D15F30">
      <w:pPr>
        <w:ind w:firstLine="720"/>
        <w:jc w:val="both"/>
        <w:rPr>
          <w:i/>
        </w:rPr>
      </w:pPr>
      <w:r w:rsidRPr="00012EEC">
        <w:rPr>
          <w:i/>
        </w:rPr>
        <w:t>Căn cứ Nghị định số 34/2016/NĐ-CP ngày 14 tháng 5 năm 2016 của Chính phủ quy định chi tiết một số điều và biện pháp thi hành Luật Ban hành văn bản quy phạm pháp luật;</w:t>
      </w:r>
    </w:p>
    <w:p w:rsidR="00012EEC" w:rsidRDefault="00012EEC" w:rsidP="00D15F30">
      <w:pPr>
        <w:ind w:firstLine="720"/>
        <w:jc w:val="both"/>
        <w:rPr>
          <w:i/>
        </w:rPr>
      </w:pPr>
      <w:r w:rsidRPr="00012EEC">
        <w:rPr>
          <w:i/>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014A92" w:rsidRPr="0010096C" w:rsidRDefault="00014A92" w:rsidP="00D15F30">
      <w:pPr>
        <w:ind w:firstLine="720"/>
        <w:jc w:val="both"/>
        <w:rPr>
          <w:i/>
          <w:color w:val="000000"/>
          <w:lang w:val="vi-VN"/>
        </w:rPr>
      </w:pPr>
      <w:r w:rsidRPr="00207DA1">
        <w:rPr>
          <w:i/>
          <w:color w:val="000000"/>
          <w:lang w:val="vi-VN"/>
        </w:rPr>
        <w:t xml:space="preserve">Theo đề nghị của Giám đốc Sở Xây dựng tại </w:t>
      </w:r>
      <w:r>
        <w:rPr>
          <w:i/>
          <w:color w:val="000000"/>
        </w:rPr>
        <w:t>T</w:t>
      </w:r>
      <w:r w:rsidRPr="00207DA1">
        <w:rPr>
          <w:i/>
          <w:color w:val="000000"/>
          <w:lang w:val="vi-VN"/>
        </w:rPr>
        <w:t xml:space="preserve">ờ trình số </w:t>
      </w:r>
      <w:r w:rsidR="00CF0892">
        <w:rPr>
          <w:i/>
          <w:color w:val="000000"/>
        </w:rPr>
        <w:t>2382</w:t>
      </w:r>
      <w:r w:rsidRPr="00207DA1">
        <w:rPr>
          <w:i/>
          <w:color w:val="000000"/>
          <w:lang w:val="vi-VN"/>
        </w:rPr>
        <w:t xml:space="preserve">/TTr-SXD ngày </w:t>
      </w:r>
      <w:r w:rsidR="00CF0892">
        <w:rPr>
          <w:i/>
          <w:color w:val="000000"/>
        </w:rPr>
        <w:t>22</w:t>
      </w:r>
      <w:r w:rsidRPr="00207DA1">
        <w:rPr>
          <w:i/>
          <w:color w:val="000000"/>
          <w:lang w:val="vi-VN"/>
        </w:rPr>
        <w:t xml:space="preserve"> tháng </w:t>
      </w:r>
      <w:r w:rsidR="00CF0892">
        <w:rPr>
          <w:i/>
          <w:color w:val="000000"/>
        </w:rPr>
        <w:t>7</w:t>
      </w:r>
      <w:r w:rsidRPr="00207DA1">
        <w:rPr>
          <w:i/>
          <w:color w:val="000000"/>
          <w:lang w:val="vi-VN"/>
        </w:rPr>
        <w:t xml:space="preserve"> năm 20</w:t>
      </w:r>
      <w:r>
        <w:rPr>
          <w:i/>
          <w:color w:val="000000"/>
        </w:rPr>
        <w:t>22</w:t>
      </w:r>
      <w:r w:rsidRPr="00207DA1">
        <w:rPr>
          <w:i/>
          <w:color w:val="000000"/>
          <w:lang w:val="vi-VN"/>
        </w:rPr>
        <w:t xml:space="preserve"> và </w:t>
      </w:r>
      <w:r w:rsidR="00CF0892">
        <w:rPr>
          <w:i/>
          <w:color w:val="000000"/>
        </w:rPr>
        <w:t>ý</w:t>
      </w:r>
      <w:r w:rsidRPr="00B87483">
        <w:rPr>
          <w:i/>
          <w:color w:val="000000"/>
          <w:lang w:val="vi-VN"/>
        </w:rPr>
        <w:t xml:space="preserve"> kiến của Sở T</w:t>
      </w:r>
      <w:r w:rsidRPr="00B87483">
        <w:rPr>
          <w:rFonts w:hint="eastAsia"/>
          <w:i/>
          <w:color w:val="000000"/>
          <w:lang w:val="vi-VN"/>
        </w:rPr>
        <w:t>ư</w:t>
      </w:r>
      <w:r w:rsidRPr="00B87483">
        <w:rPr>
          <w:i/>
          <w:color w:val="000000"/>
          <w:lang w:val="vi-VN"/>
        </w:rPr>
        <w:t xml:space="preserve"> pháp tại Báo cáo </w:t>
      </w:r>
      <w:r w:rsidR="00CF0892">
        <w:rPr>
          <w:i/>
          <w:color w:val="000000"/>
        </w:rPr>
        <w:t xml:space="preserve">kết quả thẩm định </w:t>
      </w:r>
      <w:r w:rsidRPr="00B87483">
        <w:rPr>
          <w:i/>
          <w:color w:val="000000"/>
          <w:lang w:val="vi-VN"/>
        </w:rPr>
        <w:t xml:space="preserve">số </w:t>
      </w:r>
      <w:r w:rsidR="00F25F54">
        <w:rPr>
          <w:i/>
          <w:color w:val="000000"/>
        </w:rPr>
        <w:t>1553</w:t>
      </w:r>
      <w:r w:rsidRPr="00B87483">
        <w:rPr>
          <w:i/>
          <w:color w:val="000000"/>
          <w:lang w:val="vi-VN"/>
        </w:rPr>
        <w:t>/BC</w:t>
      </w:r>
      <w:r>
        <w:rPr>
          <w:i/>
          <w:color w:val="000000"/>
        </w:rPr>
        <w:t>-</w:t>
      </w:r>
      <w:r w:rsidRPr="00B87483">
        <w:rPr>
          <w:i/>
          <w:color w:val="000000"/>
          <w:lang w:val="vi-VN"/>
        </w:rPr>
        <w:t xml:space="preserve">STP ngày </w:t>
      </w:r>
      <w:r w:rsidR="00F25F54">
        <w:rPr>
          <w:i/>
          <w:color w:val="000000"/>
        </w:rPr>
        <w:t>14</w:t>
      </w:r>
      <w:r>
        <w:rPr>
          <w:i/>
          <w:color w:val="000000"/>
        </w:rPr>
        <w:t xml:space="preserve"> </w:t>
      </w:r>
      <w:r w:rsidRPr="00B87483">
        <w:rPr>
          <w:i/>
          <w:color w:val="000000"/>
          <w:lang w:val="vi-VN"/>
        </w:rPr>
        <w:t>tháng</w:t>
      </w:r>
      <w:r>
        <w:rPr>
          <w:i/>
          <w:color w:val="000000"/>
        </w:rPr>
        <w:t xml:space="preserve"> </w:t>
      </w:r>
      <w:r w:rsidR="00F25F54">
        <w:rPr>
          <w:i/>
          <w:color w:val="000000"/>
        </w:rPr>
        <w:t xml:space="preserve">7 </w:t>
      </w:r>
      <w:r w:rsidRPr="00B87483">
        <w:rPr>
          <w:i/>
          <w:color w:val="000000"/>
          <w:lang w:val="vi-VN"/>
        </w:rPr>
        <w:t>n</w:t>
      </w:r>
      <w:r w:rsidRPr="00B87483">
        <w:rPr>
          <w:rFonts w:hint="eastAsia"/>
          <w:i/>
          <w:color w:val="000000"/>
          <w:lang w:val="vi-VN"/>
        </w:rPr>
        <w:t>ă</w:t>
      </w:r>
      <w:r w:rsidRPr="00B87483">
        <w:rPr>
          <w:i/>
          <w:color w:val="000000"/>
          <w:lang w:val="vi-VN"/>
        </w:rPr>
        <w:t>m 2022</w:t>
      </w:r>
      <w:r w:rsidRPr="0010096C">
        <w:rPr>
          <w:i/>
          <w:color w:val="000000"/>
          <w:lang w:val="vi-VN"/>
        </w:rPr>
        <w:t>.</w:t>
      </w:r>
    </w:p>
    <w:p w:rsidR="00BF4417" w:rsidRPr="00BF4417" w:rsidRDefault="00BF4417" w:rsidP="00D15F30">
      <w:pPr>
        <w:spacing w:before="240" w:after="240"/>
        <w:jc w:val="center"/>
        <w:rPr>
          <w:b/>
        </w:rPr>
      </w:pPr>
      <w:r w:rsidRPr="00BF4417">
        <w:rPr>
          <w:b/>
        </w:rPr>
        <w:t>QUYẾT ĐỊNH</w:t>
      </w:r>
      <w:r w:rsidR="007F20D3">
        <w:rPr>
          <w:b/>
        </w:rPr>
        <w:t>:</w:t>
      </w:r>
    </w:p>
    <w:p w:rsidR="00A73236" w:rsidRPr="00FF6F25" w:rsidRDefault="00F04D3C" w:rsidP="00A73236">
      <w:pPr>
        <w:spacing w:before="60"/>
        <w:ind w:firstLine="720"/>
        <w:jc w:val="both"/>
        <w:rPr>
          <w:b/>
          <w:spacing w:val="-6"/>
          <w:lang w:val="it-IT"/>
        </w:rPr>
      </w:pPr>
      <w:r>
        <w:rPr>
          <w:b/>
          <w:lang w:val="it-IT"/>
        </w:rPr>
        <w:t xml:space="preserve">Điều 1. </w:t>
      </w:r>
      <w:r w:rsidR="00AA4234" w:rsidRPr="00FF6F25">
        <w:rPr>
          <w:b/>
          <w:spacing w:val="-6"/>
          <w:lang w:val="it-IT"/>
        </w:rPr>
        <w:t xml:space="preserve">Sửa đổi, bổ sung một số </w:t>
      </w:r>
      <w:r w:rsidR="00005DD5">
        <w:rPr>
          <w:b/>
          <w:spacing w:val="-6"/>
          <w:lang w:val="it-IT"/>
        </w:rPr>
        <w:t>Đ</w:t>
      </w:r>
      <w:r w:rsidR="00AA4234" w:rsidRPr="00FF6F25">
        <w:rPr>
          <w:b/>
          <w:spacing w:val="-6"/>
          <w:lang w:val="it-IT"/>
        </w:rPr>
        <w:t xml:space="preserve">iều của Quyết định số 94/2017/QĐ-UBND ngày 28/9/2017 </w:t>
      </w:r>
      <w:r w:rsidR="00E36F10" w:rsidRPr="00FF6F25">
        <w:rPr>
          <w:b/>
          <w:spacing w:val="-6"/>
          <w:lang w:val="it-IT"/>
        </w:rPr>
        <w:t xml:space="preserve">của </w:t>
      </w:r>
      <w:r w:rsidR="00D80BBC" w:rsidRPr="00FF6F25">
        <w:rPr>
          <w:b/>
          <w:spacing w:val="-6"/>
          <w:lang w:val="it-IT"/>
        </w:rPr>
        <w:t>Ủy</w:t>
      </w:r>
      <w:r w:rsidR="00E36F10" w:rsidRPr="00FF6F25">
        <w:rPr>
          <w:b/>
          <w:spacing w:val="-6"/>
          <w:lang w:val="it-IT"/>
        </w:rPr>
        <w:t xml:space="preserve"> ban nhân dân tỉnh </w:t>
      </w:r>
      <w:r w:rsidR="00AA4234" w:rsidRPr="00FF6F25">
        <w:rPr>
          <w:b/>
          <w:spacing w:val="-6"/>
          <w:lang w:val="it-IT"/>
        </w:rPr>
        <w:t>về việc quy định Giá tối đa dịch vụ thu gom, vận chuyển rác thải sinh hoạt trên địa bàn tỉnh Ninh Thuận</w:t>
      </w:r>
    </w:p>
    <w:p w:rsidR="00F04D3C" w:rsidRPr="002763C3" w:rsidRDefault="0017319A" w:rsidP="00A73236">
      <w:pPr>
        <w:spacing w:before="60"/>
        <w:ind w:firstLine="720"/>
        <w:jc w:val="both"/>
        <w:rPr>
          <w:lang w:val="it-IT"/>
        </w:rPr>
      </w:pPr>
      <w:r>
        <w:rPr>
          <w:lang w:val="it-IT"/>
        </w:rPr>
        <w:t>1.</w:t>
      </w:r>
      <w:r w:rsidR="004664FC">
        <w:rPr>
          <w:lang w:val="it-IT"/>
        </w:rPr>
        <w:t xml:space="preserve"> </w:t>
      </w:r>
      <w:r w:rsidR="002763C3">
        <w:rPr>
          <w:lang w:val="it-IT"/>
        </w:rPr>
        <w:t>Sửa đổi, bổ sung khoản 2 Điều 1</w:t>
      </w:r>
      <w:r w:rsidR="00623FED">
        <w:rPr>
          <w:lang w:val="it-IT"/>
        </w:rPr>
        <w:t xml:space="preserve"> như sau</w:t>
      </w:r>
      <w:r w:rsidR="00F04D3C" w:rsidRPr="002763C3">
        <w:rPr>
          <w:lang w:val="it-IT"/>
        </w:rPr>
        <w:t>:</w:t>
      </w:r>
    </w:p>
    <w:p w:rsidR="002763C3" w:rsidRPr="0053726B" w:rsidRDefault="002763C3" w:rsidP="002763C3">
      <w:pPr>
        <w:spacing w:before="60"/>
        <w:ind w:firstLine="720"/>
        <w:jc w:val="both"/>
        <w:rPr>
          <w:spacing w:val="-4"/>
          <w:lang w:val="it-IT"/>
        </w:rPr>
      </w:pPr>
      <w:r w:rsidRPr="0053726B">
        <w:rPr>
          <w:spacing w:val="-4"/>
          <w:lang w:val="it-IT"/>
        </w:rPr>
        <w:t xml:space="preserve">Các hộ gia đình, cơ sở sản xuất, kinh doanh, dịch vụ, cá nhân, tổ chức </w:t>
      </w:r>
      <w:r w:rsidR="00623FED" w:rsidRPr="0053726B">
        <w:rPr>
          <w:spacing w:val="-4"/>
          <w:lang w:val="it-IT"/>
        </w:rPr>
        <w:t xml:space="preserve">(bao gồm kinh doanh dịch vụ ăn uống, nuôi trồng thủy sản bằng lồng bè) </w:t>
      </w:r>
      <w:r w:rsidRPr="0053726B">
        <w:rPr>
          <w:spacing w:val="-4"/>
          <w:lang w:val="it-IT"/>
        </w:rPr>
        <w:t>được cung ứng dịch vụ vệ sinh đối với rác thải sinh hoạt trên địa bàn tỉnh Ninh Thuận phải thực hiện nộp tiền dịch vụ thu gom, vận chuyển rác thải sinh hoạt hàng tháng.</w:t>
      </w:r>
    </w:p>
    <w:p w:rsidR="002763C3" w:rsidRPr="0053726B" w:rsidRDefault="002763C3" w:rsidP="002763C3">
      <w:pPr>
        <w:spacing w:before="60"/>
        <w:ind w:firstLine="720"/>
        <w:jc w:val="both"/>
        <w:rPr>
          <w:spacing w:val="-6"/>
          <w:lang w:val="it-IT"/>
        </w:rPr>
      </w:pPr>
      <w:r w:rsidRPr="0053726B">
        <w:rPr>
          <w:spacing w:val="-6"/>
          <w:lang w:val="it-IT"/>
        </w:rPr>
        <w:t>Cơ quan quản lý nhà nước và các tổ chức, đơn vị có liên quan đến việc thực hiện dịch vụ thu gom, vận chuyển rác thải sinh hoạt trên địa bàn tỉnh Ninh Thuận.</w:t>
      </w:r>
    </w:p>
    <w:p w:rsidR="002763C3" w:rsidRPr="007A78C0" w:rsidRDefault="002763C3" w:rsidP="002763C3">
      <w:pPr>
        <w:spacing w:before="60"/>
        <w:ind w:firstLine="720"/>
        <w:jc w:val="both"/>
        <w:rPr>
          <w:lang w:val="it-IT"/>
        </w:rPr>
      </w:pPr>
      <w:r w:rsidRPr="007A78C0">
        <w:rPr>
          <w:lang w:val="it-IT"/>
        </w:rPr>
        <w:lastRenderedPageBreak/>
        <w:t>Riêng chất thải nguy hại (rác thải y tế, công nghiệp nguy hại) phải thực hiện theo quy định của các cơ quan nhà nước có thẩm quyền.</w:t>
      </w:r>
    </w:p>
    <w:p w:rsidR="00623FED" w:rsidRDefault="00F04D3C" w:rsidP="00D15F30">
      <w:pPr>
        <w:spacing w:before="60" w:after="120"/>
        <w:ind w:firstLine="720"/>
        <w:jc w:val="both"/>
        <w:rPr>
          <w:lang w:val="it-IT"/>
        </w:rPr>
      </w:pPr>
      <w:r>
        <w:rPr>
          <w:lang w:val="it-IT"/>
        </w:rPr>
        <w:t xml:space="preserve">2. </w:t>
      </w:r>
      <w:r w:rsidR="00623FED">
        <w:rPr>
          <w:lang w:val="it-IT"/>
        </w:rPr>
        <w:t>Bổ</w:t>
      </w:r>
      <w:r w:rsidR="002763C3">
        <w:rPr>
          <w:lang w:val="it-IT"/>
        </w:rPr>
        <w:t xml:space="preserve"> sung </w:t>
      </w:r>
      <w:r w:rsidR="00623FED">
        <w:rPr>
          <w:lang w:val="it-IT"/>
        </w:rPr>
        <w:t xml:space="preserve">Số thứ tự 3a vào Mục I </w:t>
      </w:r>
      <w:r w:rsidR="00AA4234">
        <w:rPr>
          <w:lang w:val="it-IT"/>
        </w:rPr>
        <w:t>Phụ lục 0</w:t>
      </w:r>
      <w:r w:rsidR="00014A92">
        <w:rPr>
          <w:lang w:val="it-IT"/>
        </w:rPr>
        <w:t>1</w:t>
      </w:r>
      <w:r w:rsidR="005636BB">
        <w:rPr>
          <w:lang w:val="it-IT"/>
        </w:rPr>
        <w:t xml:space="preserve"> </w:t>
      </w:r>
      <w:r w:rsidR="00623FED">
        <w:rPr>
          <w:lang w:val="it-IT"/>
        </w:rPr>
        <w:t>Bảng giá tối đa dịch vụ thu gom rác thải sinh hoạt như sau:</w:t>
      </w:r>
    </w:p>
    <w:tbl>
      <w:tblPr>
        <w:tblW w:w="9200" w:type="dxa"/>
        <w:tblInd w:w="93" w:type="dxa"/>
        <w:tblLook w:val="04A0"/>
      </w:tblPr>
      <w:tblGrid>
        <w:gridCol w:w="746"/>
        <w:gridCol w:w="4939"/>
        <w:gridCol w:w="2127"/>
        <w:gridCol w:w="1388"/>
      </w:tblGrid>
      <w:tr w:rsidR="00623FED" w:rsidRPr="00623FED" w:rsidTr="001570C5">
        <w:trPr>
          <w:trHeight w:val="69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3FED" w:rsidRPr="00623FED" w:rsidRDefault="00623FED" w:rsidP="00623FED">
            <w:pPr>
              <w:jc w:val="center"/>
              <w:rPr>
                <w:b/>
                <w:bCs/>
                <w:color w:val="000000"/>
              </w:rPr>
            </w:pPr>
            <w:r w:rsidRPr="00623FED">
              <w:rPr>
                <w:b/>
                <w:bCs/>
                <w:color w:val="000000"/>
              </w:rPr>
              <w:t>STT</w:t>
            </w:r>
          </w:p>
        </w:tc>
        <w:tc>
          <w:tcPr>
            <w:tcW w:w="4939" w:type="dxa"/>
            <w:tcBorders>
              <w:top w:val="single" w:sz="4" w:space="0" w:color="auto"/>
              <w:left w:val="nil"/>
              <w:bottom w:val="single" w:sz="4" w:space="0" w:color="auto"/>
              <w:right w:val="single" w:sz="4" w:space="0" w:color="auto"/>
            </w:tcBorders>
            <w:shd w:val="clear" w:color="000000" w:fill="FFFFFF"/>
            <w:vAlign w:val="center"/>
            <w:hideMark/>
          </w:tcPr>
          <w:p w:rsidR="00623FED" w:rsidRPr="00623FED" w:rsidRDefault="00623FED" w:rsidP="00623FED">
            <w:pPr>
              <w:jc w:val="center"/>
              <w:rPr>
                <w:b/>
                <w:bCs/>
                <w:color w:val="000000"/>
              </w:rPr>
            </w:pPr>
            <w:r w:rsidRPr="00623FED">
              <w:rPr>
                <w:b/>
                <w:bCs/>
                <w:color w:val="000000"/>
              </w:rPr>
              <w:t>Đối tượng nộp giá dịch vụ</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623FED" w:rsidRPr="00623FED" w:rsidRDefault="00623FED" w:rsidP="00623FED">
            <w:pPr>
              <w:jc w:val="center"/>
              <w:rPr>
                <w:b/>
                <w:bCs/>
                <w:color w:val="000000"/>
              </w:rPr>
            </w:pPr>
            <w:r w:rsidRPr="00623FED">
              <w:rPr>
                <w:b/>
                <w:bCs/>
                <w:color w:val="000000"/>
              </w:rPr>
              <w:t>Đơn vị tính</w:t>
            </w:r>
          </w:p>
        </w:tc>
        <w:tc>
          <w:tcPr>
            <w:tcW w:w="1388" w:type="dxa"/>
            <w:tcBorders>
              <w:top w:val="single" w:sz="4" w:space="0" w:color="auto"/>
              <w:left w:val="nil"/>
              <w:bottom w:val="single" w:sz="4" w:space="0" w:color="auto"/>
              <w:right w:val="single" w:sz="4" w:space="0" w:color="auto"/>
            </w:tcBorders>
            <w:shd w:val="clear" w:color="000000" w:fill="FFFFFF"/>
            <w:vAlign w:val="center"/>
            <w:hideMark/>
          </w:tcPr>
          <w:p w:rsidR="00623FED" w:rsidRPr="00623FED" w:rsidRDefault="00623FED" w:rsidP="00623FED">
            <w:pPr>
              <w:jc w:val="center"/>
              <w:rPr>
                <w:b/>
                <w:bCs/>
                <w:color w:val="000000"/>
              </w:rPr>
            </w:pPr>
            <w:r w:rsidRPr="00623FED">
              <w:rPr>
                <w:b/>
                <w:bCs/>
                <w:color w:val="000000"/>
              </w:rPr>
              <w:t xml:space="preserve">Mức thu </w:t>
            </w:r>
          </w:p>
        </w:tc>
      </w:tr>
      <w:tr w:rsidR="00623FED" w:rsidRPr="00623FED" w:rsidTr="001570C5">
        <w:trPr>
          <w:trHeight w:val="630"/>
        </w:trPr>
        <w:tc>
          <w:tcPr>
            <w:tcW w:w="74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3FED" w:rsidRPr="00623FED" w:rsidRDefault="00623FED" w:rsidP="00623FED">
            <w:pPr>
              <w:jc w:val="center"/>
              <w:rPr>
                <w:color w:val="000000"/>
              </w:rPr>
            </w:pPr>
            <w:r w:rsidRPr="00623FED">
              <w:rPr>
                <w:color w:val="000000"/>
              </w:rPr>
              <w:t>3a</w:t>
            </w:r>
          </w:p>
        </w:tc>
        <w:tc>
          <w:tcPr>
            <w:tcW w:w="4939" w:type="dxa"/>
            <w:tcBorders>
              <w:top w:val="nil"/>
              <w:left w:val="nil"/>
              <w:bottom w:val="single" w:sz="4" w:space="0" w:color="auto"/>
              <w:right w:val="single" w:sz="4" w:space="0" w:color="auto"/>
            </w:tcBorders>
            <w:shd w:val="clear" w:color="000000" w:fill="FFFFFF"/>
            <w:vAlign w:val="center"/>
            <w:hideMark/>
          </w:tcPr>
          <w:p w:rsidR="00623FED" w:rsidRPr="00623FED" w:rsidRDefault="00623FED" w:rsidP="00623FED">
            <w:r w:rsidRPr="00623FED">
              <w:t xml:space="preserve">Tổ chức, cá nhân, hộ gia đình nuôi, trồng thủy sản lồng bè </w:t>
            </w:r>
          </w:p>
        </w:tc>
        <w:tc>
          <w:tcPr>
            <w:tcW w:w="2127" w:type="dxa"/>
            <w:tcBorders>
              <w:top w:val="nil"/>
              <w:left w:val="nil"/>
              <w:bottom w:val="single" w:sz="4" w:space="0" w:color="auto"/>
              <w:right w:val="single" w:sz="4" w:space="0" w:color="auto"/>
            </w:tcBorders>
            <w:shd w:val="clear" w:color="000000" w:fill="FFFFFF"/>
            <w:vAlign w:val="center"/>
            <w:hideMark/>
          </w:tcPr>
          <w:p w:rsidR="00623FED" w:rsidRPr="00623FED" w:rsidRDefault="00623FED" w:rsidP="00623FED">
            <w:pPr>
              <w:jc w:val="center"/>
            </w:pPr>
            <w:r w:rsidRPr="00623FED">
              <w:t>đồng/hộ/tháng</w:t>
            </w:r>
          </w:p>
        </w:tc>
        <w:tc>
          <w:tcPr>
            <w:tcW w:w="1388" w:type="dxa"/>
            <w:tcBorders>
              <w:top w:val="nil"/>
              <w:left w:val="nil"/>
              <w:bottom w:val="single" w:sz="4" w:space="0" w:color="auto"/>
              <w:right w:val="single" w:sz="4" w:space="0" w:color="auto"/>
            </w:tcBorders>
            <w:shd w:val="clear" w:color="000000" w:fill="FFFFFF"/>
            <w:vAlign w:val="center"/>
            <w:hideMark/>
          </w:tcPr>
          <w:p w:rsidR="00623FED" w:rsidRPr="00623FED" w:rsidRDefault="00623FED" w:rsidP="00623FED">
            <w:pPr>
              <w:jc w:val="center"/>
            </w:pPr>
            <w:r w:rsidRPr="00623FED">
              <w:t>25.000</w:t>
            </w:r>
          </w:p>
        </w:tc>
      </w:tr>
      <w:tr w:rsidR="00623FED" w:rsidRPr="00623FED" w:rsidTr="001570C5">
        <w:trPr>
          <w:trHeight w:val="570"/>
        </w:trPr>
        <w:tc>
          <w:tcPr>
            <w:tcW w:w="746" w:type="dxa"/>
            <w:vMerge/>
            <w:tcBorders>
              <w:top w:val="nil"/>
              <w:left w:val="single" w:sz="4" w:space="0" w:color="auto"/>
              <w:bottom w:val="single" w:sz="4" w:space="0" w:color="000000"/>
              <w:right w:val="single" w:sz="4" w:space="0" w:color="auto"/>
            </w:tcBorders>
            <w:vAlign w:val="center"/>
            <w:hideMark/>
          </w:tcPr>
          <w:p w:rsidR="00623FED" w:rsidRPr="00623FED" w:rsidRDefault="00623FED" w:rsidP="00623FED">
            <w:pPr>
              <w:rPr>
                <w:color w:val="000000"/>
              </w:rPr>
            </w:pPr>
          </w:p>
        </w:tc>
        <w:tc>
          <w:tcPr>
            <w:tcW w:w="4939" w:type="dxa"/>
            <w:tcBorders>
              <w:top w:val="nil"/>
              <w:left w:val="nil"/>
              <w:bottom w:val="single" w:sz="4" w:space="0" w:color="auto"/>
              <w:right w:val="single" w:sz="4" w:space="0" w:color="auto"/>
            </w:tcBorders>
            <w:shd w:val="clear" w:color="000000" w:fill="FFFFFF"/>
            <w:vAlign w:val="center"/>
            <w:hideMark/>
          </w:tcPr>
          <w:p w:rsidR="00623FED" w:rsidRPr="00623FED" w:rsidRDefault="00623FED" w:rsidP="00623FED">
            <w:pPr>
              <w:rPr>
                <w:color w:val="000000"/>
              </w:rPr>
            </w:pPr>
            <w:r w:rsidRPr="00623FED">
              <w:rPr>
                <w:color w:val="000000"/>
              </w:rPr>
              <w:t>Trong đó: hộ kinh doanh ăn uống</w:t>
            </w:r>
          </w:p>
        </w:tc>
        <w:tc>
          <w:tcPr>
            <w:tcW w:w="2127" w:type="dxa"/>
            <w:tcBorders>
              <w:top w:val="nil"/>
              <w:left w:val="nil"/>
              <w:bottom w:val="single" w:sz="4" w:space="0" w:color="auto"/>
              <w:right w:val="single" w:sz="4" w:space="0" w:color="auto"/>
            </w:tcBorders>
            <w:shd w:val="clear" w:color="000000" w:fill="FFFFFF"/>
            <w:vAlign w:val="center"/>
            <w:hideMark/>
          </w:tcPr>
          <w:p w:rsidR="00623FED" w:rsidRPr="00623FED" w:rsidRDefault="00623FED" w:rsidP="00623FED">
            <w:pPr>
              <w:jc w:val="center"/>
              <w:rPr>
                <w:color w:val="000000"/>
              </w:rPr>
            </w:pPr>
            <w:r w:rsidRPr="00623FED">
              <w:rPr>
                <w:color w:val="000000"/>
              </w:rPr>
              <w:t>đồng/hộ/tháng</w:t>
            </w:r>
          </w:p>
        </w:tc>
        <w:tc>
          <w:tcPr>
            <w:tcW w:w="1388" w:type="dxa"/>
            <w:tcBorders>
              <w:top w:val="nil"/>
              <w:left w:val="nil"/>
              <w:bottom w:val="single" w:sz="4" w:space="0" w:color="auto"/>
              <w:right w:val="single" w:sz="4" w:space="0" w:color="auto"/>
            </w:tcBorders>
            <w:shd w:val="clear" w:color="000000" w:fill="FFFFFF"/>
            <w:vAlign w:val="center"/>
            <w:hideMark/>
          </w:tcPr>
          <w:p w:rsidR="00623FED" w:rsidRPr="00623FED" w:rsidRDefault="00623FED" w:rsidP="00623FED">
            <w:pPr>
              <w:jc w:val="center"/>
              <w:rPr>
                <w:color w:val="000000"/>
              </w:rPr>
            </w:pPr>
            <w:r w:rsidRPr="00623FED">
              <w:rPr>
                <w:color w:val="000000"/>
              </w:rPr>
              <w:t>30.000</w:t>
            </w:r>
          </w:p>
        </w:tc>
      </w:tr>
    </w:tbl>
    <w:p w:rsidR="00A73236" w:rsidRPr="00A73236" w:rsidRDefault="00A73236" w:rsidP="0040081E">
      <w:pPr>
        <w:spacing w:before="240"/>
        <w:ind w:firstLine="720"/>
        <w:jc w:val="both"/>
        <w:rPr>
          <w:b/>
          <w:lang w:val="it-IT"/>
        </w:rPr>
      </w:pPr>
      <w:r w:rsidRPr="00A73236">
        <w:rPr>
          <w:b/>
          <w:lang w:val="it-IT"/>
        </w:rPr>
        <w:t xml:space="preserve">Điều </w:t>
      </w:r>
      <w:r w:rsidR="000E063C">
        <w:rPr>
          <w:b/>
          <w:lang w:val="it-IT"/>
        </w:rPr>
        <w:t>2</w:t>
      </w:r>
      <w:r w:rsidRPr="00A73236">
        <w:rPr>
          <w:b/>
          <w:lang w:val="it-IT"/>
        </w:rPr>
        <w:t xml:space="preserve">. </w:t>
      </w:r>
      <w:r w:rsidR="004F4617">
        <w:rPr>
          <w:b/>
          <w:lang w:val="it-IT"/>
        </w:rPr>
        <w:t>Trách nhiệm t</w:t>
      </w:r>
      <w:r w:rsidRPr="00A73236">
        <w:rPr>
          <w:b/>
          <w:lang w:val="it-IT"/>
        </w:rPr>
        <w:t>ổ chức thực hiện</w:t>
      </w:r>
    </w:p>
    <w:p w:rsidR="00A73236" w:rsidRDefault="00A73236" w:rsidP="00A73236">
      <w:pPr>
        <w:spacing w:before="60"/>
        <w:ind w:firstLine="720"/>
        <w:jc w:val="both"/>
        <w:rPr>
          <w:lang w:val="it-IT"/>
        </w:rPr>
      </w:pPr>
      <w:r w:rsidRPr="00A73236">
        <w:rPr>
          <w:lang w:val="it-IT"/>
        </w:rPr>
        <w:t xml:space="preserve">1. Giao Sở Xây dựng </w:t>
      </w:r>
      <w:r w:rsidR="004F4617">
        <w:rPr>
          <w:lang w:val="it-IT"/>
        </w:rPr>
        <w:t xml:space="preserve">chịu trách nhiệm triển khai, hướng dẫn </w:t>
      </w:r>
      <w:r w:rsidR="00123736">
        <w:rPr>
          <w:lang w:val="it-IT"/>
        </w:rPr>
        <w:t xml:space="preserve">và </w:t>
      </w:r>
      <w:r w:rsidR="004F4617">
        <w:rPr>
          <w:lang w:val="it-IT"/>
        </w:rPr>
        <w:t>kiểm tra thực hiện Quyết định này</w:t>
      </w:r>
      <w:r w:rsidRPr="00A73236">
        <w:rPr>
          <w:lang w:val="it-IT"/>
        </w:rPr>
        <w:t xml:space="preserve">. </w:t>
      </w:r>
    </w:p>
    <w:p w:rsidR="004F4617" w:rsidRPr="00A73236" w:rsidRDefault="004F4617" w:rsidP="00A73236">
      <w:pPr>
        <w:spacing w:before="60"/>
        <w:ind w:firstLine="720"/>
        <w:jc w:val="both"/>
        <w:rPr>
          <w:lang w:val="it-IT"/>
        </w:rPr>
      </w:pPr>
      <w:r>
        <w:rPr>
          <w:lang w:val="it-IT"/>
        </w:rPr>
        <w:t xml:space="preserve">2. Những nội dung không sửa đổi, bổ sung tại Quyết định này tiếp tục thực hiện theo </w:t>
      </w:r>
      <w:r w:rsidRPr="004F4617">
        <w:rPr>
          <w:lang w:val="it-IT"/>
        </w:rPr>
        <w:t xml:space="preserve">Quyết định số 94/2017/QĐ-UBND </w:t>
      </w:r>
      <w:r w:rsidR="006C69ED" w:rsidRPr="006C69ED">
        <w:rPr>
          <w:lang w:val="it-IT"/>
        </w:rPr>
        <w:t>ngày 28/9/2017 của Ủy ban nhân dân tỉnh về việc quy định Giá tối đa dịch vụ thu gom, vận chuyển rác thải sinh hoạt trên địa bàn tỉnh Ninh Thuận</w:t>
      </w:r>
      <w:r w:rsidR="007614C9">
        <w:rPr>
          <w:lang w:val="it-IT"/>
        </w:rPr>
        <w:t xml:space="preserve">, </w:t>
      </w:r>
      <w:r w:rsidR="007614C9" w:rsidRPr="004F4617">
        <w:rPr>
          <w:lang w:val="it-IT"/>
        </w:rPr>
        <w:t>Quyết định số</w:t>
      </w:r>
      <w:r w:rsidR="007614C9">
        <w:rPr>
          <w:lang w:val="it-IT"/>
        </w:rPr>
        <w:t xml:space="preserve"> 57/2019/QĐ-UBND ngày 03/10/2019</w:t>
      </w:r>
      <w:r w:rsidRPr="004F4617">
        <w:rPr>
          <w:lang w:val="it-IT"/>
        </w:rPr>
        <w:t xml:space="preserve"> của Ủy ban nhân dân tỉnh Ninh Thuận</w:t>
      </w:r>
      <w:r w:rsidR="006C69ED">
        <w:rPr>
          <w:lang w:val="it-IT"/>
        </w:rPr>
        <w:t xml:space="preserve"> </w:t>
      </w:r>
      <w:r w:rsidR="006C69ED" w:rsidRPr="006C69ED">
        <w:rPr>
          <w:lang w:val="it-IT"/>
        </w:rPr>
        <w:t xml:space="preserve">Sửa đổi, bổ sung một số </w:t>
      </w:r>
      <w:r w:rsidR="00673E37">
        <w:rPr>
          <w:lang w:val="it-IT"/>
        </w:rPr>
        <w:t>Đ</w:t>
      </w:r>
      <w:r w:rsidR="006C69ED" w:rsidRPr="006C69ED">
        <w:rPr>
          <w:lang w:val="it-IT"/>
        </w:rPr>
        <w:t>iều của Quyết định số 94/2017/QĐ-UBND ngày 28/9/2017 của Ủy ban nhân dân tỉnh về việc quy định Giá tối đa dịch vụ thu gom, vận chuyển rác thải sinh hoạt trên địa bàn tỉnh Ninh Thuận</w:t>
      </w:r>
      <w:r>
        <w:rPr>
          <w:lang w:val="it-IT"/>
        </w:rPr>
        <w:t>.</w:t>
      </w:r>
    </w:p>
    <w:p w:rsidR="004F4617" w:rsidRDefault="00A73236" w:rsidP="0040081E">
      <w:pPr>
        <w:spacing w:before="240"/>
        <w:ind w:firstLine="720"/>
        <w:jc w:val="both"/>
        <w:rPr>
          <w:b/>
          <w:lang w:val="it-IT"/>
        </w:rPr>
      </w:pPr>
      <w:r w:rsidRPr="00A73236">
        <w:rPr>
          <w:b/>
          <w:lang w:val="it-IT"/>
        </w:rPr>
        <w:t xml:space="preserve">Điều </w:t>
      </w:r>
      <w:r w:rsidR="000E063C">
        <w:rPr>
          <w:b/>
          <w:lang w:val="it-IT"/>
        </w:rPr>
        <w:t>3</w:t>
      </w:r>
      <w:r w:rsidRPr="00A73236">
        <w:rPr>
          <w:b/>
          <w:lang w:val="it-IT"/>
        </w:rPr>
        <w:t xml:space="preserve">. </w:t>
      </w:r>
      <w:r w:rsidR="004F4617">
        <w:rPr>
          <w:b/>
          <w:lang w:val="it-IT"/>
        </w:rPr>
        <w:t>Điều khoản thi hành</w:t>
      </w:r>
    </w:p>
    <w:p w:rsidR="006D56E9" w:rsidRDefault="004F4617" w:rsidP="00A73236">
      <w:pPr>
        <w:spacing w:before="60"/>
        <w:ind w:firstLine="720"/>
        <w:jc w:val="both"/>
        <w:rPr>
          <w:lang w:val="it-IT"/>
        </w:rPr>
      </w:pPr>
      <w:r w:rsidRPr="004F4617">
        <w:rPr>
          <w:lang w:val="it-IT"/>
        </w:rPr>
        <w:t>1.</w:t>
      </w:r>
      <w:r>
        <w:rPr>
          <w:b/>
          <w:lang w:val="it-IT"/>
        </w:rPr>
        <w:t xml:space="preserve"> </w:t>
      </w:r>
      <w:r w:rsidR="00A73236" w:rsidRPr="00A73236">
        <w:rPr>
          <w:lang w:val="it-IT"/>
        </w:rPr>
        <w:t xml:space="preserve">Quyết định này có hiệu lực kể từ ngày </w:t>
      </w:r>
      <w:r w:rsidR="00CF0892">
        <w:rPr>
          <w:lang w:val="it-IT"/>
        </w:rPr>
        <w:t xml:space="preserve">   </w:t>
      </w:r>
      <w:r w:rsidR="00A73236" w:rsidRPr="00A73236">
        <w:rPr>
          <w:lang w:val="it-IT"/>
        </w:rPr>
        <w:t xml:space="preserve"> tháng </w:t>
      </w:r>
      <w:r w:rsidR="00CF0892">
        <w:rPr>
          <w:lang w:val="it-IT"/>
        </w:rPr>
        <w:t xml:space="preserve">    </w:t>
      </w:r>
      <w:r w:rsidR="00A73236" w:rsidRPr="00A73236">
        <w:rPr>
          <w:lang w:val="it-IT"/>
        </w:rPr>
        <w:t xml:space="preserve"> năm 20</w:t>
      </w:r>
      <w:r w:rsidR="006D56E9">
        <w:rPr>
          <w:lang w:val="it-IT"/>
        </w:rPr>
        <w:t>22</w:t>
      </w:r>
      <w:r w:rsidR="001A4735">
        <w:rPr>
          <w:lang w:val="it-IT"/>
        </w:rPr>
        <w:t xml:space="preserve"> </w:t>
      </w:r>
    </w:p>
    <w:p w:rsidR="00A73236" w:rsidRPr="00A73236" w:rsidRDefault="004F4617" w:rsidP="00CF0892">
      <w:pPr>
        <w:spacing w:before="60" w:after="360"/>
        <w:ind w:firstLine="720"/>
        <w:jc w:val="both"/>
        <w:rPr>
          <w:b/>
          <w:lang w:val="it-IT"/>
        </w:rPr>
      </w:pPr>
      <w:r>
        <w:rPr>
          <w:lang w:val="it-IT"/>
        </w:rPr>
        <w:t xml:space="preserve">2. </w:t>
      </w:r>
      <w:r w:rsidR="00A73236" w:rsidRPr="00A73236">
        <w:rPr>
          <w:lang w:val="it-IT"/>
        </w:rPr>
        <w:t>Chánh Văn phòng Ủy ban nhân dân tỉnh, Giám đốc các Sở</w:t>
      </w:r>
      <w:r>
        <w:rPr>
          <w:lang w:val="it-IT"/>
        </w:rPr>
        <w:t>; Thủ trưởng các ban, ngành thuộc Ủy ban nhân dân tỉnh</w:t>
      </w:r>
      <w:r w:rsidR="00A73236" w:rsidRPr="00A73236">
        <w:rPr>
          <w:lang w:val="it-IT"/>
        </w:rPr>
        <w:t>; Giám đốc Kho bạc nhà nước tỉnh; Cục trưởng Cục thuế tỉnh; Chủ tịch Ủy ban nhân dân các huyện, thành phố</w:t>
      </w:r>
      <w:r w:rsidR="003A64C4" w:rsidRPr="003A64C4">
        <w:rPr>
          <w:lang w:val="it-IT"/>
        </w:rPr>
        <w:t xml:space="preserve"> </w:t>
      </w:r>
      <w:r w:rsidR="00A73236" w:rsidRPr="00A73236">
        <w:rPr>
          <w:lang w:val="it-IT"/>
        </w:rPr>
        <w:t>và Thủ trưởng các cơ quan, đơn vị liên quan căn cứ Quyết định thi hành./.</w:t>
      </w:r>
    </w:p>
    <w:tbl>
      <w:tblPr>
        <w:tblW w:w="9322" w:type="dxa"/>
        <w:tblLook w:val="01E0"/>
      </w:tblPr>
      <w:tblGrid>
        <w:gridCol w:w="5070"/>
        <w:gridCol w:w="4252"/>
      </w:tblGrid>
      <w:tr w:rsidR="00A73236" w:rsidTr="001570C5">
        <w:tc>
          <w:tcPr>
            <w:tcW w:w="5070" w:type="dxa"/>
          </w:tcPr>
          <w:p w:rsidR="00A73236" w:rsidRPr="00C54985" w:rsidRDefault="00A73236" w:rsidP="00136DA7">
            <w:pPr>
              <w:pStyle w:val="Heading4"/>
              <w:spacing w:before="0" w:after="0"/>
              <w:rPr>
                <w:sz w:val="24"/>
                <w:szCs w:val="24"/>
                <w:lang w:val="nl-NL"/>
              </w:rPr>
            </w:pPr>
            <w:r w:rsidRPr="00C54985">
              <w:rPr>
                <w:rFonts w:ascii="Times New Roman" w:hAnsi="Times New Roman"/>
                <w:i/>
                <w:sz w:val="24"/>
                <w:szCs w:val="24"/>
                <w:lang w:val="nl-NL"/>
              </w:rPr>
              <w:t>Nơi nhận</w:t>
            </w:r>
            <w:r w:rsidRPr="00C54985">
              <w:rPr>
                <w:i/>
                <w:sz w:val="24"/>
                <w:szCs w:val="24"/>
                <w:lang w:val="nl-NL"/>
              </w:rPr>
              <w:t xml:space="preserve"> </w:t>
            </w:r>
            <w:r w:rsidRPr="00C54985">
              <w:rPr>
                <w:sz w:val="24"/>
                <w:szCs w:val="24"/>
                <w:lang w:val="nl-NL"/>
              </w:rPr>
              <w:t xml:space="preserve">:                                                                         </w:t>
            </w:r>
          </w:p>
          <w:p w:rsidR="00A73236" w:rsidRPr="00C54985" w:rsidRDefault="00A73236" w:rsidP="00136DA7">
            <w:pPr>
              <w:pStyle w:val="Heading4"/>
              <w:tabs>
                <w:tab w:val="left" w:pos="720"/>
                <w:tab w:val="left" w:pos="1440"/>
                <w:tab w:val="left" w:pos="2160"/>
                <w:tab w:val="left" w:pos="2880"/>
                <w:tab w:val="left" w:pos="3600"/>
                <w:tab w:val="left" w:pos="4320"/>
                <w:tab w:val="left" w:pos="5040"/>
                <w:tab w:val="left" w:pos="5760"/>
                <w:tab w:val="left" w:pos="7650"/>
              </w:tabs>
              <w:spacing w:before="0" w:after="0"/>
              <w:rPr>
                <w:rFonts w:ascii="Times New Roman" w:hAnsi="Times New Roman"/>
                <w:b w:val="0"/>
                <w:bCs w:val="0"/>
                <w:sz w:val="22"/>
                <w:lang w:val="nl-NL"/>
              </w:rPr>
            </w:pPr>
            <w:r w:rsidRPr="00C54985">
              <w:rPr>
                <w:rFonts w:ascii="Times New Roman" w:hAnsi="Times New Roman"/>
                <w:b w:val="0"/>
                <w:bCs w:val="0"/>
                <w:sz w:val="22"/>
                <w:lang w:val="nl-NL"/>
              </w:rPr>
              <w:t xml:space="preserve">- Như điều </w:t>
            </w:r>
            <w:r w:rsidR="00A66A62">
              <w:rPr>
                <w:rFonts w:ascii="Times New Roman" w:hAnsi="Times New Roman"/>
                <w:b w:val="0"/>
                <w:bCs w:val="0"/>
                <w:sz w:val="22"/>
                <w:lang w:val="nl-NL"/>
              </w:rPr>
              <w:t>3</w:t>
            </w:r>
            <w:r w:rsidRPr="00C54985">
              <w:rPr>
                <w:rFonts w:ascii="Times New Roman" w:hAnsi="Times New Roman"/>
                <w:b w:val="0"/>
                <w:bCs w:val="0"/>
                <w:sz w:val="22"/>
                <w:lang w:val="nl-NL"/>
              </w:rPr>
              <w:t>;</w:t>
            </w:r>
          </w:p>
          <w:p w:rsidR="00A73236" w:rsidRPr="00C54985" w:rsidRDefault="00A73236" w:rsidP="00136DA7">
            <w:pPr>
              <w:pStyle w:val="Heading4"/>
              <w:tabs>
                <w:tab w:val="left" w:pos="720"/>
                <w:tab w:val="left" w:pos="1440"/>
                <w:tab w:val="left" w:pos="2160"/>
                <w:tab w:val="left" w:pos="2880"/>
                <w:tab w:val="left" w:pos="3600"/>
                <w:tab w:val="left" w:pos="4320"/>
                <w:tab w:val="left" w:pos="5040"/>
                <w:tab w:val="left" w:pos="5760"/>
                <w:tab w:val="left" w:pos="7650"/>
              </w:tabs>
              <w:spacing w:before="0" w:after="0"/>
              <w:rPr>
                <w:rFonts w:ascii="Times New Roman" w:hAnsi="Times New Roman"/>
                <w:b w:val="0"/>
                <w:bCs w:val="0"/>
                <w:sz w:val="22"/>
                <w:lang w:val="nl-NL"/>
              </w:rPr>
            </w:pPr>
            <w:r w:rsidRPr="00C54985">
              <w:rPr>
                <w:rFonts w:ascii="Times New Roman" w:hAnsi="Times New Roman"/>
                <w:b w:val="0"/>
                <w:bCs w:val="0"/>
                <w:sz w:val="22"/>
                <w:lang w:val="nl-NL"/>
              </w:rPr>
              <w:t>- Văn phòng Chính phủ;</w:t>
            </w:r>
          </w:p>
          <w:p w:rsidR="00A73236" w:rsidRPr="00190B41" w:rsidRDefault="00A73236" w:rsidP="00136DA7">
            <w:pPr>
              <w:rPr>
                <w:sz w:val="22"/>
                <w:szCs w:val="22"/>
                <w:lang w:val="nl-NL"/>
              </w:rPr>
            </w:pPr>
            <w:r w:rsidRPr="00190B41">
              <w:rPr>
                <w:sz w:val="22"/>
                <w:szCs w:val="22"/>
                <w:lang w:val="nl-NL"/>
              </w:rPr>
              <w:t>- Vụ Pháp chế (Bộ Xây dựng);</w:t>
            </w:r>
          </w:p>
          <w:p w:rsidR="00A73236" w:rsidRPr="00C54985" w:rsidRDefault="00A73236" w:rsidP="00136DA7">
            <w:pPr>
              <w:pStyle w:val="Heading4"/>
              <w:tabs>
                <w:tab w:val="left" w:pos="720"/>
                <w:tab w:val="left" w:pos="1440"/>
                <w:tab w:val="left" w:pos="2160"/>
                <w:tab w:val="left" w:pos="2880"/>
                <w:tab w:val="left" w:pos="3600"/>
                <w:tab w:val="left" w:pos="4320"/>
                <w:tab w:val="left" w:pos="5040"/>
                <w:tab w:val="left" w:pos="5760"/>
                <w:tab w:val="left" w:pos="7650"/>
              </w:tabs>
              <w:spacing w:before="0" w:after="0"/>
              <w:rPr>
                <w:rFonts w:ascii="Times New Roman" w:hAnsi="Times New Roman"/>
                <w:b w:val="0"/>
                <w:bCs w:val="0"/>
                <w:sz w:val="22"/>
                <w:lang w:val="nl-NL"/>
              </w:rPr>
            </w:pPr>
            <w:r w:rsidRPr="00C54985">
              <w:rPr>
                <w:rFonts w:ascii="Times New Roman" w:hAnsi="Times New Roman"/>
                <w:b w:val="0"/>
                <w:bCs w:val="0"/>
                <w:sz w:val="22"/>
                <w:lang w:val="nl-NL"/>
              </w:rPr>
              <w:t xml:space="preserve">- Cục Kiểm tra </w:t>
            </w:r>
            <w:r w:rsidR="00714BFB">
              <w:rPr>
                <w:rFonts w:ascii="Times New Roman" w:hAnsi="Times New Roman"/>
                <w:b w:val="0"/>
                <w:bCs w:val="0"/>
                <w:sz w:val="22"/>
                <w:lang w:val="nl-NL"/>
              </w:rPr>
              <w:t>v</w:t>
            </w:r>
            <w:r w:rsidRPr="00C54985">
              <w:rPr>
                <w:rFonts w:ascii="Times New Roman" w:hAnsi="Times New Roman"/>
                <w:b w:val="0"/>
                <w:bCs w:val="0"/>
                <w:sz w:val="22"/>
                <w:lang w:val="nl-NL"/>
              </w:rPr>
              <w:t>ăn bản</w:t>
            </w:r>
            <w:r w:rsidR="00714BFB">
              <w:rPr>
                <w:rFonts w:ascii="Times New Roman" w:hAnsi="Times New Roman"/>
                <w:b w:val="0"/>
                <w:bCs w:val="0"/>
                <w:sz w:val="22"/>
                <w:lang w:val="nl-NL"/>
              </w:rPr>
              <w:t xml:space="preserve"> QPPL</w:t>
            </w:r>
            <w:r w:rsidRPr="00C54985">
              <w:rPr>
                <w:rFonts w:ascii="Times New Roman" w:hAnsi="Times New Roman"/>
                <w:b w:val="0"/>
                <w:bCs w:val="0"/>
                <w:sz w:val="22"/>
                <w:lang w:val="nl-NL"/>
              </w:rPr>
              <w:t xml:space="preserve"> (Bộ Tư pháp);</w:t>
            </w:r>
          </w:p>
          <w:p w:rsidR="00A73236" w:rsidRPr="00C54985" w:rsidRDefault="00A73236" w:rsidP="00136DA7">
            <w:pPr>
              <w:pStyle w:val="Heading4"/>
              <w:tabs>
                <w:tab w:val="left" w:pos="720"/>
                <w:tab w:val="left" w:pos="1440"/>
                <w:tab w:val="left" w:pos="2160"/>
                <w:tab w:val="left" w:pos="2880"/>
                <w:tab w:val="left" w:pos="3600"/>
                <w:tab w:val="left" w:pos="4320"/>
                <w:tab w:val="left" w:pos="5040"/>
                <w:tab w:val="left" w:pos="5760"/>
                <w:tab w:val="left" w:pos="7650"/>
              </w:tabs>
              <w:spacing w:before="0" w:after="0"/>
              <w:rPr>
                <w:rFonts w:ascii="Times New Roman" w:hAnsi="Times New Roman"/>
                <w:b w:val="0"/>
                <w:bCs w:val="0"/>
                <w:sz w:val="22"/>
                <w:lang w:val="nl-NL"/>
              </w:rPr>
            </w:pPr>
            <w:r w:rsidRPr="00C54985">
              <w:rPr>
                <w:rFonts w:ascii="Times New Roman" w:hAnsi="Times New Roman"/>
                <w:b w:val="0"/>
                <w:bCs w:val="0"/>
                <w:sz w:val="22"/>
                <w:lang w:val="nl-NL"/>
              </w:rPr>
              <w:t>- Thường trực Tỉnh ủy, TT.HĐND tỉnh;</w:t>
            </w:r>
          </w:p>
          <w:p w:rsidR="00A73236" w:rsidRPr="00190B41" w:rsidRDefault="00A73236" w:rsidP="00136DA7">
            <w:pPr>
              <w:rPr>
                <w:sz w:val="22"/>
                <w:szCs w:val="22"/>
                <w:lang w:val="nl-NL"/>
              </w:rPr>
            </w:pPr>
            <w:r w:rsidRPr="00190B41">
              <w:rPr>
                <w:sz w:val="22"/>
                <w:szCs w:val="22"/>
                <w:lang w:val="nl-NL"/>
              </w:rPr>
              <w:t>- Chủ tịch, các P</w:t>
            </w:r>
            <w:r w:rsidR="00C046B1">
              <w:rPr>
                <w:sz w:val="22"/>
                <w:szCs w:val="22"/>
                <w:lang w:val="nl-NL"/>
              </w:rPr>
              <w:t xml:space="preserve">CT </w:t>
            </w:r>
            <w:r w:rsidRPr="00190B41">
              <w:rPr>
                <w:sz w:val="22"/>
                <w:szCs w:val="22"/>
                <w:lang w:val="nl-NL"/>
              </w:rPr>
              <w:t>UBND tỉnh;</w:t>
            </w:r>
          </w:p>
          <w:p w:rsidR="00A73236" w:rsidRDefault="00A73236" w:rsidP="00136DA7">
            <w:pPr>
              <w:rPr>
                <w:sz w:val="22"/>
                <w:szCs w:val="22"/>
                <w:lang w:val="nl-NL"/>
              </w:rPr>
            </w:pPr>
            <w:r w:rsidRPr="00190B41">
              <w:rPr>
                <w:sz w:val="22"/>
                <w:szCs w:val="22"/>
                <w:lang w:val="nl-NL"/>
              </w:rPr>
              <w:t>- Đoàn ĐBQH tỉnh Ninh Thuận;</w:t>
            </w:r>
          </w:p>
          <w:p w:rsidR="00EB1409" w:rsidRPr="00190B41" w:rsidRDefault="00EB1409" w:rsidP="00136DA7">
            <w:pPr>
              <w:rPr>
                <w:sz w:val="22"/>
                <w:szCs w:val="22"/>
                <w:lang w:val="nl-NL"/>
              </w:rPr>
            </w:pPr>
            <w:r>
              <w:rPr>
                <w:sz w:val="22"/>
                <w:szCs w:val="22"/>
                <w:lang w:val="nl-NL"/>
              </w:rPr>
              <w:t>- Ủy ban Mặt trận Tổ quốc Việt Nam tỉnh;</w:t>
            </w:r>
          </w:p>
          <w:p w:rsidR="00A73236" w:rsidRPr="00190B41" w:rsidRDefault="00A73236" w:rsidP="00136DA7">
            <w:pPr>
              <w:rPr>
                <w:sz w:val="22"/>
                <w:szCs w:val="22"/>
                <w:lang w:val="nl-NL"/>
              </w:rPr>
            </w:pPr>
            <w:r w:rsidRPr="00190B41">
              <w:rPr>
                <w:sz w:val="22"/>
                <w:szCs w:val="22"/>
                <w:lang w:val="nl-NL"/>
              </w:rPr>
              <w:t>- TT. HĐND các huyện, thành phố;</w:t>
            </w:r>
          </w:p>
          <w:p w:rsidR="001E271D" w:rsidRDefault="00A73236" w:rsidP="00136DA7">
            <w:pPr>
              <w:rPr>
                <w:sz w:val="22"/>
                <w:szCs w:val="22"/>
                <w:lang w:val="nl-NL"/>
              </w:rPr>
            </w:pPr>
            <w:r w:rsidRPr="00190B41">
              <w:rPr>
                <w:sz w:val="22"/>
                <w:szCs w:val="22"/>
                <w:lang w:val="nl-NL"/>
              </w:rPr>
              <w:t xml:space="preserve">- </w:t>
            </w:r>
            <w:r w:rsidR="00BC0339">
              <w:rPr>
                <w:sz w:val="22"/>
                <w:szCs w:val="22"/>
                <w:lang w:val="nl-NL"/>
              </w:rPr>
              <w:t>Trung tâm Công nghệ thông tin và truyền thông</w:t>
            </w:r>
            <w:r w:rsidRPr="00190B41">
              <w:rPr>
                <w:sz w:val="22"/>
                <w:szCs w:val="22"/>
                <w:lang w:val="nl-NL"/>
              </w:rPr>
              <w:t xml:space="preserve">; </w:t>
            </w:r>
            <w:r w:rsidR="0040081E">
              <w:rPr>
                <w:sz w:val="22"/>
                <w:szCs w:val="22"/>
                <w:lang w:val="nl-NL"/>
              </w:rPr>
              <w:t xml:space="preserve"> </w:t>
            </w:r>
          </w:p>
          <w:p w:rsidR="00A73236" w:rsidRDefault="001E271D" w:rsidP="00136DA7">
            <w:pPr>
              <w:rPr>
                <w:sz w:val="22"/>
                <w:szCs w:val="22"/>
                <w:lang w:val="nl-NL"/>
              </w:rPr>
            </w:pPr>
            <w:r>
              <w:rPr>
                <w:sz w:val="22"/>
                <w:szCs w:val="22"/>
                <w:lang w:val="nl-NL"/>
              </w:rPr>
              <w:t xml:space="preserve">- </w:t>
            </w:r>
            <w:r w:rsidR="00A73236" w:rsidRPr="00190B41">
              <w:rPr>
                <w:sz w:val="22"/>
                <w:szCs w:val="22"/>
                <w:lang w:val="nl-NL"/>
              </w:rPr>
              <w:t>Cổng thông tin điện tử tỉnh;</w:t>
            </w:r>
          </w:p>
          <w:p w:rsidR="0040081E" w:rsidRDefault="0040081E" w:rsidP="0040081E">
            <w:pPr>
              <w:rPr>
                <w:color w:val="000000"/>
                <w:sz w:val="22"/>
                <w:szCs w:val="22"/>
              </w:rPr>
            </w:pPr>
            <w:r>
              <w:rPr>
                <w:color w:val="000000"/>
                <w:sz w:val="22"/>
                <w:szCs w:val="22"/>
              </w:rPr>
              <w:t>- VPUB: LĐ, KTTH, TCDNC;</w:t>
            </w:r>
            <w:r>
              <w:rPr>
                <w:color w:val="000000"/>
                <w:sz w:val="22"/>
                <w:szCs w:val="22"/>
              </w:rPr>
              <w:tab/>
            </w:r>
          </w:p>
          <w:p w:rsidR="00A73236" w:rsidRPr="0036478C" w:rsidRDefault="00A73236" w:rsidP="0040081E">
            <w:pPr>
              <w:pStyle w:val="Header"/>
              <w:tabs>
                <w:tab w:val="clear" w:pos="4320"/>
                <w:tab w:val="clear" w:pos="8640"/>
              </w:tabs>
              <w:jc w:val="both"/>
              <w:rPr>
                <w:lang w:val="nl-NL"/>
              </w:rPr>
            </w:pPr>
            <w:r w:rsidRPr="00190B41">
              <w:rPr>
                <w:sz w:val="22"/>
                <w:szCs w:val="22"/>
                <w:lang w:val="nl-NL"/>
              </w:rPr>
              <w:t>- Lưu: VT.</w:t>
            </w:r>
            <w:r w:rsidR="0040081E">
              <w:rPr>
                <w:sz w:val="22"/>
                <w:lang w:val="nl-NL"/>
              </w:rPr>
              <w:t xml:space="preserve">    </w:t>
            </w:r>
            <w:r w:rsidR="0040081E" w:rsidRPr="0040081E">
              <w:rPr>
                <w:sz w:val="16"/>
                <w:szCs w:val="16"/>
                <w:lang w:val="nl-NL"/>
              </w:rPr>
              <w:t xml:space="preserve"> TL</w:t>
            </w:r>
            <w:r w:rsidRPr="00190B41">
              <w:rPr>
                <w:sz w:val="22"/>
                <w:lang w:val="nl-NL"/>
              </w:rPr>
              <w:t xml:space="preserve">              </w:t>
            </w:r>
          </w:p>
        </w:tc>
        <w:tc>
          <w:tcPr>
            <w:tcW w:w="4252" w:type="dxa"/>
          </w:tcPr>
          <w:p w:rsidR="00A73236" w:rsidRPr="0040081E" w:rsidRDefault="00A73236" w:rsidP="00136DA7">
            <w:pPr>
              <w:pStyle w:val="Heading4"/>
              <w:spacing w:before="0" w:after="0"/>
              <w:jc w:val="center"/>
              <w:rPr>
                <w:rFonts w:ascii="Times New Roman" w:hAnsi="Times New Roman"/>
                <w:sz w:val="26"/>
                <w:szCs w:val="26"/>
                <w:lang w:val="nl-NL"/>
              </w:rPr>
            </w:pPr>
            <w:r w:rsidRPr="0040081E">
              <w:rPr>
                <w:rFonts w:ascii="Times New Roman" w:hAnsi="Times New Roman"/>
                <w:sz w:val="26"/>
                <w:szCs w:val="26"/>
                <w:lang w:val="nl-NL"/>
              </w:rPr>
              <w:t>TM.ỦY BAN NHÂN DÂN</w:t>
            </w:r>
          </w:p>
          <w:p w:rsidR="00A73236" w:rsidRPr="0040081E" w:rsidRDefault="0040081E" w:rsidP="00136DA7">
            <w:pPr>
              <w:tabs>
                <w:tab w:val="left" w:pos="7260"/>
              </w:tabs>
              <w:jc w:val="center"/>
              <w:rPr>
                <w:b/>
                <w:sz w:val="26"/>
                <w:szCs w:val="26"/>
                <w:lang w:val="nl-NL"/>
              </w:rPr>
            </w:pPr>
            <w:r w:rsidRPr="0040081E">
              <w:rPr>
                <w:b/>
                <w:sz w:val="26"/>
                <w:szCs w:val="26"/>
                <w:lang w:val="nl-NL"/>
              </w:rPr>
              <w:t>KT.</w:t>
            </w:r>
            <w:r w:rsidR="00A73236" w:rsidRPr="0040081E">
              <w:rPr>
                <w:b/>
                <w:sz w:val="26"/>
                <w:szCs w:val="26"/>
                <w:lang w:val="nl-NL"/>
              </w:rPr>
              <w:t>CHỦ TỊCH</w:t>
            </w:r>
          </w:p>
          <w:p w:rsidR="00A73236" w:rsidRPr="0040081E" w:rsidRDefault="0040081E" w:rsidP="00136DA7">
            <w:pPr>
              <w:tabs>
                <w:tab w:val="left" w:pos="7260"/>
              </w:tabs>
              <w:jc w:val="center"/>
              <w:rPr>
                <w:b/>
                <w:sz w:val="26"/>
                <w:szCs w:val="26"/>
                <w:lang w:val="nl-NL"/>
              </w:rPr>
            </w:pPr>
            <w:r w:rsidRPr="0040081E">
              <w:rPr>
                <w:b/>
                <w:sz w:val="26"/>
                <w:szCs w:val="26"/>
                <w:lang w:val="nl-NL"/>
              </w:rPr>
              <w:t>PHÓ CHỦ TỊCH</w:t>
            </w:r>
          </w:p>
          <w:p w:rsidR="00A73236" w:rsidRDefault="00A73236" w:rsidP="00136DA7">
            <w:pPr>
              <w:tabs>
                <w:tab w:val="left" w:pos="7260"/>
              </w:tabs>
              <w:jc w:val="center"/>
              <w:rPr>
                <w:lang w:val="nl-NL"/>
              </w:rPr>
            </w:pPr>
          </w:p>
          <w:p w:rsidR="00A73236" w:rsidRDefault="00A73236" w:rsidP="00136DA7">
            <w:pPr>
              <w:tabs>
                <w:tab w:val="left" w:pos="7260"/>
              </w:tabs>
              <w:jc w:val="center"/>
              <w:rPr>
                <w:lang w:val="nl-NL"/>
              </w:rPr>
            </w:pPr>
          </w:p>
          <w:p w:rsidR="00A73236" w:rsidRDefault="00A73236" w:rsidP="00136DA7">
            <w:pPr>
              <w:tabs>
                <w:tab w:val="left" w:pos="7260"/>
              </w:tabs>
              <w:jc w:val="center"/>
              <w:rPr>
                <w:lang w:val="nl-NL"/>
              </w:rPr>
            </w:pPr>
          </w:p>
          <w:p w:rsidR="00A73236" w:rsidRDefault="00A73236" w:rsidP="00136DA7">
            <w:pPr>
              <w:tabs>
                <w:tab w:val="left" w:pos="7260"/>
              </w:tabs>
              <w:jc w:val="center"/>
              <w:rPr>
                <w:lang w:val="nl-NL"/>
              </w:rPr>
            </w:pPr>
          </w:p>
          <w:p w:rsidR="00A73236" w:rsidRDefault="00A73236" w:rsidP="00136DA7">
            <w:pPr>
              <w:tabs>
                <w:tab w:val="left" w:pos="7260"/>
              </w:tabs>
              <w:jc w:val="center"/>
              <w:rPr>
                <w:b/>
                <w:lang w:val="nl-NL"/>
              </w:rPr>
            </w:pPr>
          </w:p>
          <w:p w:rsidR="0040081E" w:rsidRDefault="0040081E" w:rsidP="00136DA7">
            <w:pPr>
              <w:tabs>
                <w:tab w:val="left" w:pos="7260"/>
              </w:tabs>
              <w:jc w:val="center"/>
              <w:rPr>
                <w:b/>
                <w:lang w:val="nl-NL"/>
              </w:rPr>
            </w:pPr>
            <w:r>
              <w:rPr>
                <w:b/>
                <w:lang w:val="nl-NL"/>
              </w:rPr>
              <w:t>Phan Tấn Cảnh</w:t>
            </w:r>
          </w:p>
        </w:tc>
      </w:tr>
    </w:tbl>
    <w:p w:rsidR="00311459" w:rsidRPr="00A73236" w:rsidRDefault="00311459" w:rsidP="00305567">
      <w:pPr>
        <w:spacing w:before="120"/>
        <w:jc w:val="both"/>
        <w:rPr>
          <w:lang w:val="nl-NL"/>
        </w:rPr>
      </w:pPr>
    </w:p>
    <w:sectPr w:rsidR="00311459" w:rsidRPr="00A73236" w:rsidSect="003D2A61">
      <w:headerReference w:type="default" r:id="rId8"/>
      <w:footerReference w:type="even" r:id="rId9"/>
      <w:footerReference w:type="default" r:id="rId10"/>
      <w:pgSz w:w="11907" w:h="16840" w:code="9"/>
      <w:pgMar w:top="993" w:right="992" w:bottom="851" w:left="1701"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391" w:rsidRDefault="00C20391">
      <w:r>
        <w:separator/>
      </w:r>
    </w:p>
  </w:endnote>
  <w:endnote w:type="continuationSeparator" w:id="0">
    <w:p w:rsidR="00C20391" w:rsidRDefault="00C20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09" w:rsidRDefault="00375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5C09" w:rsidRDefault="00375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EC" w:rsidRDefault="003C13EC">
    <w:pPr>
      <w:pStyle w:val="Footer"/>
      <w:jc w:val="right"/>
    </w:pPr>
  </w:p>
  <w:p w:rsidR="003C13EC" w:rsidRDefault="003C1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391" w:rsidRDefault="00C20391">
      <w:r>
        <w:separator/>
      </w:r>
    </w:p>
  </w:footnote>
  <w:footnote w:type="continuationSeparator" w:id="0">
    <w:p w:rsidR="00C20391" w:rsidRDefault="00C20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85" w:rsidRDefault="00C54985">
    <w:pPr>
      <w:pStyle w:val="Header"/>
      <w:jc w:val="center"/>
    </w:pPr>
    <w:fldSimple w:instr=" PAGE   \* MERGEFORMAT ">
      <w:r w:rsidR="00C046B1">
        <w:rPr>
          <w:noProof/>
        </w:rPr>
        <w:t>2</w:t>
      </w:r>
    </w:fldSimple>
  </w:p>
  <w:p w:rsidR="00C54985" w:rsidRPr="0040081E" w:rsidRDefault="00C54985" w:rsidP="0040081E">
    <w:pPr>
      <w:pStyle w:val="Header"/>
      <w:jc w:val="cent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B58E2"/>
    <w:multiLevelType w:val="hybridMultilevel"/>
    <w:tmpl w:val="1450A56E"/>
    <w:lvl w:ilvl="0" w:tplc="42843260">
      <w:start w:val="2"/>
      <w:numFmt w:val="bullet"/>
      <w:lvlText w:val="-"/>
      <w:lvlJc w:val="left"/>
      <w:pPr>
        <w:tabs>
          <w:tab w:val="num" w:pos="896"/>
        </w:tabs>
        <w:ind w:left="896" w:hanging="360"/>
      </w:pPr>
      <w:rPr>
        <w:rFonts w:ascii="Times New Roman" w:eastAsia="Times New Roman" w:hAnsi="Times New Roman" w:cs="Times New Roman"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1">
    <w:nsid w:val="260669DB"/>
    <w:multiLevelType w:val="hybridMultilevel"/>
    <w:tmpl w:val="47A02238"/>
    <w:lvl w:ilvl="0" w:tplc="4BBE168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DBA7083"/>
    <w:multiLevelType w:val="hybridMultilevel"/>
    <w:tmpl w:val="9992F7E0"/>
    <w:lvl w:ilvl="0" w:tplc="47141A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131992"/>
    <w:multiLevelType w:val="hybridMultilevel"/>
    <w:tmpl w:val="5B3EE7C8"/>
    <w:lvl w:ilvl="0" w:tplc="4510072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88A6F92"/>
    <w:multiLevelType w:val="hybridMultilevel"/>
    <w:tmpl w:val="01FEBA9E"/>
    <w:lvl w:ilvl="0" w:tplc="656EA9FC">
      <w:start w:val="1"/>
      <w:numFmt w:val="upperRoman"/>
      <w:lvlText w:val="%1."/>
      <w:lvlJc w:val="left"/>
      <w:pPr>
        <w:tabs>
          <w:tab w:val="num" w:pos="1440"/>
        </w:tabs>
        <w:ind w:left="1440" w:hanging="720"/>
      </w:pPr>
      <w:rPr>
        <w:rFonts w:hint="default"/>
        <w:u w:val="none"/>
      </w:rPr>
    </w:lvl>
    <w:lvl w:ilvl="1" w:tplc="BECE7172">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B286268"/>
    <w:multiLevelType w:val="hybridMultilevel"/>
    <w:tmpl w:val="882EE96E"/>
    <w:lvl w:ilvl="0" w:tplc="6CA217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052020"/>
    <w:multiLevelType w:val="hybridMultilevel"/>
    <w:tmpl w:val="4C0A8DF0"/>
    <w:lvl w:ilvl="0" w:tplc="01F696D0">
      <w:numFmt w:val="bullet"/>
      <w:lvlText w:val="-"/>
      <w:lvlJc w:val="left"/>
      <w:pPr>
        <w:tabs>
          <w:tab w:val="num" w:pos="1271"/>
        </w:tabs>
        <w:ind w:left="1271" w:hanging="735"/>
      </w:pPr>
      <w:rPr>
        <w:rFonts w:ascii="Times New Roman" w:eastAsia="Times New Roman" w:hAnsi="Times New Roman" w:cs="Times New Roman"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7">
    <w:nsid w:val="67AC100F"/>
    <w:multiLevelType w:val="hybridMultilevel"/>
    <w:tmpl w:val="2210014A"/>
    <w:lvl w:ilvl="0" w:tplc="6EAE91DC">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D76293E"/>
    <w:multiLevelType w:val="multilevel"/>
    <w:tmpl w:val="72DE488C"/>
    <w:lvl w:ilvl="0">
      <w:start w:val="1"/>
      <w:numFmt w:val="decimal"/>
      <w:lvlText w:val="%1."/>
      <w:lvlJc w:val="left"/>
      <w:pPr>
        <w:tabs>
          <w:tab w:val="num" w:pos="1432"/>
        </w:tabs>
        <w:ind w:left="1432" w:hanging="360"/>
      </w:pPr>
      <w:rPr>
        <w:rFonts w:hint="default"/>
      </w:rPr>
    </w:lvl>
    <w:lvl w:ilvl="1">
      <w:start w:val="1"/>
      <w:numFmt w:val="decimal"/>
      <w:isLgl/>
      <w:lvlText w:val="%1.%2"/>
      <w:lvlJc w:val="left"/>
      <w:pPr>
        <w:tabs>
          <w:tab w:val="num" w:pos="1492"/>
        </w:tabs>
        <w:ind w:left="1492" w:hanging="420"/>
      </w:pPr>
      <w:rPr>
        <w:rFonts w:hint="default"/>
      </w:rPr>
    </w:lvl>
    <w:lvl w:ilvl="2">
      <w:start w:val="1"/>
      <w:numFmt w:val="decimal"/>
      <w:isLgl/>
      <w:lvlText w:val="%1.%2.%3"/>
      <w:lvlJc w:val="left"/>
      <w:pPr>
        <w:tabs>
          <w:tab w:val="num" w:pos="1792"/>
        </w:tabs>
        <w:ind w:left="1792" w:hanging="720"/>
      </w:pPr>
      <w:rPr>
        <w:rFonts w:hint="default"/>
      </w:rPr>
    </w:lvl>
    <w:lvl w:ilvl="3">
      <w:start w:val="1"/>
      <w:numFmt w:val="decimal"/>
      <w:isLgl/>
      <w:lvlText w:val="%1.%2.%3.%4"/>
      <w:lvlJc w:val="left"/>
      <w:pPr>
        <w:tabs>
          <w:tab w:val="num" w:pos="2152"/>
        </w:tabs>
        <w:ind w:left="2152" w:hanging="1080"/>
      </w:pPr>
      <w:rPr>
        <w:rFonts w:hint="default"/>
      </w:rPr>
    </w:lvl>
    <w:lvl w:ilvl="4">
      <w:start w:val="1"/>
      <w:numFmt w:val="decimal"/>
      <w:isLgl/>
      <w:lvlText w:val="%1.%2.%3.%4.%5"/>
      <w:lvlJc w:val="left"/>
      <w:pPr>
        <w:tabs>
          <w:tab w:val="num" w:pos="2152"/>
        </w:tabs>
        <w:ind w:left="2152" w:hanging="1080"/>
      </w:pPr>
      <w:rPr>
        <w:rFonts w:hint="default"/>
      </w:rPr>
    </w:lvl>
    <w:lvl w:ilvl="5">
      <w:start w:val="1"/>
      <w:numFmt w:val="decimal"/>
      <w:isLgl/>
      <w:lvlText w:val="%1.%2.%3.%4.%5.%6"/>
      <w:lvlJc w:val="left"/>
      <w:pPr>
        <w:tabs>
          <w:tab w:val="num" w:pos="2512"/>
        </w:tabs>
        <w:ind w:left="2512" w:hanging="1440"/>
      </w:pPr>
      <w:rPr>
        <w:rFonts w:hint="default"/>
      </w:rPr>
    </w:lvl>
    <w:lvl w:ilvl="6">
      <w:start w:val="1"/>
      <w:numFmt w:val="decimal"/>
      <w:isLgl/>
      <w:lvlText w:val="%1.%2.%3.%4.%5.%6.%7"/>
      <w:lvlJc w:val="left"/>
      <w:pPr>
        <w:tabs>
          <w:tab w:val="num" w:pos="2512"/>
        </w:tabs>
        <w:ind w:left="2512" w:hanging="1440"/>
      </w:pPr>
      <w:rPr>
        <w:rFonts w:hint="default"/>
      </w:rPr>
    </w:lvl>
    <w:lvl w:ilvl="7">
      <w:start w:val="1"/>
      <w:numFmt w:val="decimal"/>
      <w:isLgl/>
      <w:lvlText w:val="%1.%2.%3.%4.%5.%6.%7.%8"/>
      <w:lvlJc w:val="left"/>
      <w:pPr>
        <w:tabs>
          <w:tab w:val="num" w:pos="2872"/>
        </w:tabs>
        <w:ind w:left="2872" w:hanging="1800"/>
      </w:pPr>
      <w:rPr>
        <w:rFonts w:hint="default"/>
      </w:rPr>
    </w:lvl>
    <w:lvl w:ilvl="8">
      <w:start w:val="1"/>
      <w:numFmt w:val="decimal"/>
      <w:isLgl/>
      <w:lvlText w:val="%1.%2.%3.%4.%5.%6.%7.%8.%9"/>
      <w:lvlJc w:val="left"/>
      <w:pPr>
        <w:tabs>
          <w:tab w:val="num" w:pos="3232"/>
        </w:tabs>
        <w:ind w:left="3232" w:hanging="2160"/>
      </w:pPr>
      <w:rPr>
        <w:rFonts w:hint="default"/>
      </w:rPr>
    </w:lvl>
  </w:abstractNum>
  <w:abstractNum w:abstractNumId="9">
    <w:nsid w:val="6F7E03E3"/>
    <w:multiLevelType w:val="hybridMultilevel"/>
    <w:tmpl w:val="8F16EB0E"/>
    <w:lvl w:ilvl="0" w:tplc="6366DB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3AE2098"/>
    <w:multiLevelType w:val="hybridMultilevel"/>
    <w:tmpl w:val="ACEE918A"/>
    <w:lvl w:ilvl="0" w:tplc="5BF41610">
      <w:start w:val="2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7"/>
  </w:num>
  <w:num w:numId="6">
    <w:abstractNumId w:val="2"/>
  </w:num>
  <w:num w:numId="7">
    <w:abstractNumId w:val="8"/>
  </w:num>
  <w:num w:numId="8">
    <w:abstractNumId w:val="0"/>
  </w:num>
  <w:num w:numId="9">
    <w:abstractNumId w:val="6"/>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67"/>
  <w:drawingGridVerticalSpacing w:val="91"/>
  <w:displayHorizontalDrawingGridEvery w:val="0"/>
  <w:noPunctuationKerning/>
  <w:characterSpacingControl w:val="doNotCompress"/>
  <w:footnotePr>
    <w:footnote w:id="-1"/>
    <w:footnote w:id="0"/>
  </w:footnotePr>
  <w:endnotePr>
    <w:endnote w:id="-1"/>
    <w:endnote w:id="0"/>
  </w:endnotePr>
  <w:compat/>
  <w:rsids>
    <w:rsidRoot w:val="003D64B2"/>
    <w:rsid w:val="0000082E"/>
    <w:rsid w:val="00001D50"/>
    <w:rsid w:val="00003A79"/>
    <w:rsid w:val="00004AFF"/>
    <w:rsid w:val="00005DD5"/>
    <w:rsid w:val="0000702D"/>
    <w:rsid w:val="00007C8E"/>
    <w:rsid w:val="00012EEC"/>
    <w:rsid w:val="00014A92"/>
    <w:rsid w:val="000151F9"/>
    <w:rsid w:val="00015723"/>
    <w:rsid w:val="00015C40"/>
    <w:rsid w:val="00020ACB"/>
    <w:rsid w:val="0002218A"/>
    <w:rsid w:val="00022E47"/>
    <w:rsid w:val="00024D15"/>
    <w:rsid w:val="000349FA"/>
    <w:rsid w:val="00035946"/>
    <w:rsid w:val="00043BC3"/>
    <w:rsid w:val="000458D2"/>
    <w:rsid w:val="00046F58"/>
    <w:rsid w:val="00047506"/>
    <w:rsid w:val="000533E6"/>
    <w:rsid w:val="000535AE"/>
    <w:rsid w:val="000566F5"/>
    <w:rsid w:val="00061490"/>
    <w:rsid w:val="00061510"/>
    <w:rsid w:val="00061968"/>
    <w:rsid w:val="00061D39"/>
    <w:rsid w:val="00062B23"/>
    <w:rsid w:val="00063AD4"/>
    <w:rsid w:val="00064195"/>
    <w:rsid w:val="000655B7"/>
    <w:rsid w:val="0006680C"/>
    <w:rsid w:val="000673A0"/>
    <w:rsid w:val="00071F8A"/>
    <w:rsid w:val="00072235"/>
    <w:rsid w:val="00072531"/>
    <w:rsid w:val="00072E25"/>
    <w:rsid w:val="00074C7A"/>
    <w:rsid w:val="00077F2E"/>
    <w:rsid w:val="000822ED"/>
    <w:rsid w:val="0008389F"/>
    <w:rsid w:val="00083DB8"/>
    <w:rsid w:val="00086A8D"/>
    <w:rsid w:val="00087245"/>
    <w:rsid w:val="0008798F"/>
    <w:rsid w:val="0009054D"/>
    <w:rsid w:val="000913A0"/>
    <w:rsid w:val="00092F87"/>
    <w:rsid w:val="0009359D"/>
    <w:rsid w:val="00093A79"/>
    <w:rsid w:val="00095655"/>
    <w:rsid w:val="00097147"/>
    <w:rsid w:val="00097834"/>
    <w:rsid w:val="000A00B8"/>
    <w:rsid w:val="000A0BC1"/>
    <w:rsid w:val="000A16F0"/>
    <w:rsid w:val="000A3317"/>
    <w:rsid w:val="000A605A"/>
    <w:rsid w:val="000B0037"/>
    <w:rsid w:val="000B0F6B"/>
    <w:rsid w:val="000B1C96"/>
    <w:rsid w:val="000B2CFC"/>
    <w:rsid w:val="000B30D8"/>
    <w:rsid w:val="000B3199"/>
    <w:rsid w:val="000B5F01"/>
    <w:rsid w:val="000B7080"/>
    <w:rsid w:val="000B7FCF"/>
    <w:rsid w:val="000C13C2"/>
    <w:rsid w:val="000C184C"/>
    <w:rsid w:val="000C5796"/>
    <w:rsid w:val="000C6522"/>
    <w:rsid w:val="000C6616"/>
    <w:rsid w:val="000C7194"/>
    <w:rsid w:val="000C7226"/>
    <w:rsid w:val="000C77D2"/>
    <w:rsid w:val="000C785D"/>
    <w:rsid w:val="000D097D"/>
    <w:rsid w:val="000D4F5A"/>
    <w:rsid w:val="000D55E4"/>
    <w:rsid w:val="000D6DAA"/>
    <w:rsid w:val="000E063C"/>
    <w:rsid w:val="000E2682"/>
    <w:rsid w:val="000E34ED"/>
    <w:rsid w:val="000E5C46"/>
    <w:rsid w:val="000E67E9"/>
    <w:rsid w:val="000E7E1C"/>
    <w:rsid w:val="000F0235"/>
    <w:rsid w:val="000F1EAA"/>
    <w:rsid w:val="000F3A74"/>
    <w:rsid w:val="000F3B16"/>
    <w:rsid w:val="000F5786"/>
    <w:rsid w:val="000F732F"/>
    <w:rsid w:val="000F7E29"/>
    <w:rsid w:val="0010480E"/>
    <w:rsid w:val="0010733A"/>
    <w:rsid w:val="00107518"/>
    <w:rsid w:val="00107600"/>
    <w:rsid w:val="00107E21"/>
    <w:rsid w:val="001109B7"/>
    <w:rsid w:val="00110A25"/>
    <w:rsid w:val="001124DA"/>
    <w:rsid w:val="00114123"/>
    <w:rsid w:val="001164C8"/>
    <w:rsid w:val="0012284F"/>
    <w:rsid w:val="001228AC"/>
    <w:rsid w:val="00123736"/>
    <w:rsid w:val="00123743"/>
    <w:rsid w:val="00125FB3"/>
    <w:rsid w:val="001267D4"/>
    <w:rsid w:val="0012726E"/>
    <w:rsid w:val="00127784"/>
    <w:rsid w:val="00130091"/>
    <w:rsid w:val="00130FC7"/>
    <w:rsid w:val="00131552"/>
    <w:rsid w:val="00134368"/>
    <w:rsid w:val="00135873"/>
    <w:rsid w:val="00136DA7"/>
    <w:rsid w:val="00137EE5"/>
    <w:rsid w:val="00140EED"/>
    <w:rsid w:val="00141ECA"/>
    <w:rsid w:val="0014429F"/>
    <w:rsid w:val="001451BB"/>
    <w:rsid w:val="00145901"/>
    <w:rsid w:val="00147BAC"/>
    <w:rsid w:val="00150B83"/>
    <w:rsid w:val="001519F6"/>
    <w:rsid w:val="00153D99"/>
    <w:rsid w:val="00154048"/>
    <w:rsid w:val="001558C9"/>
    <w:rsid w:val="001570C5"/>
    <w:rsid w:val="00157FEF"/>
    <w:rsid w:val="00161261"/>
    <w:rsid w:val="0016335D"/>
    <w:rsid w:val="00163A54"/>
    <w:rsid w:val="0016699A"/>
    <w:rsid w:val="0017145A"/>
    <w:rsid w:val="0017319A"/>
    <w:rsid w:val="001747CC"/>
    <w:rsid w:val="00175936"/>
    <w:rsid w:val="001761A2"/>
    <w:rsid w:val="00177250"/>
    <w:rsid w:val="001818F7"/>
    <w:rsid w:val="00182CAF"/>
    <w:rsid w:val="00182D1F"/>
    <w:rsid w:val="00186FF2"/>
    <w:rsid w:val="001901B2"/>
    <w:rsid w:val="00190753"/>
    <w:rsid w:val="00191014"/>
    <w:rsid w:val="00192058"/>
    <w:rsid w:val="00193895"/>
    <w:rsid w:val="001A0140"/>
    <w:rsid w:val="001A0C1A"/>
    <w:rsid w:val="001A1A70"/>
    <w:rsid w:val="001A3D59"/>
    <w:rsid w:val="001A4735"/>
    <w:rsid w:val="001A4DBB"/>
    <w:rsid w:val="001A6F3C"/>
    <w:rsid w:val="001A7AF1"/>
    <w:rsid w:val="001B0192"/>
    <w:rsid w:val="001B021C"/>
    <w:rsid w:val="001B1563"/>
    <w:rsid w:val="001B1D98"/>
    <w:rsid w:val="001B2215"/>
    <w:rsid w:val="001B3343"/>
    <w:rsid w:val="001C0507"/>
    <w:rsid w:val="001C0EFC"/>
    <w:rsid w:val="001C17D9"/>
    <w:rsid w:val="001C385B"/>
    <w:rsid w:val="001C4A27"/>
    <w:rsid w:val="001C4E26"/>
    <w:rsid w:val="001C4FD6"/>
    <w:rsid w:val="001C5938"/>
    <w:rsid w:val="001C7224"/>
    <w:rsid w:val="001D139C"/>
    <w:rsid w:val="001D317B"/>
    <w:rsid w:val="001D524F"/>
    <w:rsid w:val="001D5D05"/>
    <w:rsid w:val="001E2701"/>
    <w:rsid w:val="001E271D"/>
    <w:rsid w:val="001E2EC8"/>
    <w:rsid w:val="001E2FEA"/>
    <w:rsid w:val="001E7C20"/>
    <w:rsid w:val="001F3EA8"/>
    <w:rsid w:val="001F5D41"/>
    <w:rsid w:val="001F6440"/>
    <w:rsid w:val="001F6977"/>
    <w:rsid w:val="001F79A2"/>
    <w:rsid w:val="00200C37"/>
    <w:rsid w:val="002011B3"/>
    <w:rsid w:val="002014E4"/>
    <w:rsid w:val="00204AA2"/>
    <w:rsid w:val="00205F2B"/>
    <w:rsid w:val="00206244"/>
    <w:rsid w:val="0020750C"/>
    <w:rsid w:val="00211F4B"/>
    <w:rsid w:val="00212AA7"/>
    <w:rsid w:val="00215389"/>
    <w:rsid w:val="0021594B"/>
    <w:rsid w:val="00215F7C"/>
    <w:rsid w:val="002168F6"/>
    <w:rsid w:val="00217E95"/>
    <w:rsid w:val="00224D19"/>
    <w:rsid w:val="00225287"/>
    <w:rsid w:val="00226626"/>
    <w:rsid w:val="00226A7B"/>
    <w:rsid w:val="00227C69"/>
    <w:rsid w:val="00227CE0"/>
    <w:rsid w:val="00227EF0"/>
    <w:rsid w:val="00231E66"/>
    <w:rsid w:val="00233E04"/>
    <w:rsid w:val="00236E79"/>
    <w:rsid w:val="002441FB"/>
    <w:rsid w:val="00251141"/>
    <w:rsid w:val="00251667"/>
    <w:rsid w:val="00253332"/>
    <w:rsid w:val="002554B0"/>
    <w:rsid w:val="00255D64"/>
    <w:rsid w:val="0025700C"/>
    <w:rsid w:val="00260209"/>
    <w:rsid w:val="002616B6"/>
    <w:rsid w:val="00261C2C"/>
    <w:rsid w:val="002631B9"/>
    <w:rsid w:val="00266B3B"/>
    <w:rsid w:val="0027139A"/>
    <w:rsid w:val="002743B3"/>
    <w:rsid w:val="002763C3"/>
    <w:rsid w:val="00276C6F"/>
    <w:rsid w:val="00277564"/>
    <w:rsid w:val="0028098D"/>
    <w:rsid w:val="00280B59"/>
    <w:rsid w:val="00281921"/>
    <w:rsid w:val="00283928"/>
    <w:rsid w:val="00284AF7"/>
    <w:rsid w:val="00285315"/>
    <w:rsid w:val="00286DFD"/>
    <w:rsid w:val="00287529"/>
    <w:rsid w:val="00287C73"/>
    <w:rsid w:val="00287DC3"/>
    <w:rsid w:val="00291232"/>
    <w:rsid w:val="00293008"/>
    <w:rsid w:val="00294113"/>
    <w:rsid w:val="002971E9"/>
    <w:rsid w:val="00297507"/>
    <w:rsid w:val="002A0808"/>
    <w:rsid w:val="002A5D32"/>
    <w:rsid w:val="002A79B1"/>
    <w:rsid w:val="002B0DFB"/>
    <w:rsid w:val="002B25FA"/>
    <w:rsid w:val="002B328D"/>
    <w:rsid w:val="002B4017"/>
    <w:rsid w:val="002B4AA5"/>
    <w:rsid w:val="002B5EE8"/>
    <w:rsid w:val="002B65BA"/>
    <w:rsid w:val="002B6C52"/>
    <w:rsid w:val="002B7727"/>
    <w:rsid w:val="002B79F0"/>
    <w:rsid w:val="002C1636"/>
    <w:rsid w:val="002C3996"/>
    <w:rsid w:val="002C4F95"/>
    <w:rsid w:val="002C6190"/>
    <w:rsid w:val="002D0FE6"/>
    <w:rsid w:val="002D19A1"/>
    <w:rsid w:val="002D268E"/>
    <w:rsid w:val="002D3390"/>
    <w:rsid w:val="002D3615"/>
    <w:rsid w:val="002D477E"/>
    <w:rsid w:val="002D4939"/>
    <w:rsid w:val="002E0E0C"/>
    <w:rsid w:val="002E1216"/>
    <w:rsid w:val="002E1275"/>
    <w:rsid w:val="002E1A96"/>
    <w:rsid w:val="002E7A5B"/>
    <w:rsid w:val="002F11B7"/>
    <w:rsid w:val="002F1D56"/>
    <w:rsid w:val="002F2091"/>
    <w:rsid w:val="002F4ABF"/>
    <w:rsid w:val="002F6F13"/>
    <w:rsid w:val="002F79B9"/>
    <w:rsid w:val="0030024D"/>
    <w:rsid w:val="00300E05"/>
    <w:rsid w:val="00302482"/>
    <w:rsid w:val="00304288"/>
    <w:rsid w:val="0030555A"/>
    <w:rsid w:val="00305567"/>
    <w:rsid w:val="00305DB4"/>
    <w:rsid w:val="00305F28"/>
    <w:rsid w:val="003064CB"/>
    <w:rsid w:val="00307525"/>
    <w:rsid w:val="0031120A"/>
    <w:rsid w:val="00311459"/>
    <w:rsid w:val="00312E1E"/>
    <w:rsid w:val="00314220"/>
    <w:rsid w:val="00315838"/>
    <w:rsid w:val="003159BF"/>
    <w:rsid w:val="00320E0C"/>
    <w:rsid w:val="00321041"/>
    <w:rsid w:val="00321EEF"/>
    <w:rsid w:val="00322703"/>
    <w:rsid w:val="00322E95"/>
    <w:rsid w:val="003265AF"/>
    <w:rsid w:val="0032700E"/>
    <w:rsid w:val="003270FB"/>
    <w:rsid w:val="003304B7"/>
    <w:rsid w:val="00330AD7"/>
    <w:rsid w:val="003369D6"/>
    <w:rsid w:val="003371B0"/>
    <w:rsid w:val="00344CAB"/>
    <w:rsid w:val="0035118C"/>
    <w:rsid w:val="00352C65"/>
    <w:rsid w:val="00352E42"/>
    <w:rsid w:val="00355D49"/>
    <w:rsid w:val="00355F63"/>
    <w:rsid w:val="00357227"/>
    <w:rsid w:val="00360A12"/>
    <w:rsid w:val="003611B9"/>
    <w:rsid w:val="00361D15"/>
    <w:rsid w:val="00364694"/>
    <w:rsid w:val="00366608"/>
    <w:rsid w:val="00367B12"/>
    <w:rsid w:val="00370579"/>
    <w:rsid w:val="00372C48"/>
    <w:rsid w:val="003759DD"/>
    <w:rsid w:val="00375C09"/>
    <w:rsid w:val="00376BCF"/>
    <w:rsid w:val="003775AF"/>
    <w:rsid w:val="00377BB7"/>
    <w:rsid w:val="003802C2"/>
    <w:rsid w:val="00382CFD"/>
    <w:rsid w:val="00383424"/>
    <w:rsid w:val="00383D1A"/>
    <w:rsid w:val="003872E2"/>
    <w:rsid w:val="00391CF9"/>
    <w:rsid w:val="00393245"/>
    <w:rsid w:val="0039574C"/>
    <w:rsid w:val="0039625C"/>
    <w:rsid w:val="00397D98"/>
    <w:rsid w:val="003A1E71"/>
    <w:rsid w:val="003A20D4"/>
    <w:rsid w:val="003A3A5E"/>
    <w:rsid w:val="003A3C13"/>
    <w:rsid w:val="003A58F3"/>
    <w:rsid w:val="003A5A74"/>
    <w:rsid w:val="003A5BEF"/>
    <w:rsid w:val="003A64C4"/>
    <w:rsid w:val="003A6DBF"/>
    <w:rsid w:val="003A7A02"/>
    <w:rsid w:val="003B0579"/>
    <w:rsid w:val="003B15BF"/>
    <w:rsid w:val="003B16FD"/>
    <w:rsid w:val="003B28FA"/>
    <w:rsid w:val="003B34A6"/>
    <w:rsid w:val="003B34F2"/>
    <w:rsid w:val="003B38AE"/>
    <w:rsid w:val="003C0AC3"/>
    <w:rsid w:val="003C1188"/>
    <w:rsid w:val="003C13EC"/>
    <w:rsid w:val="003C14FC"/>
    <w:rsid w:val="003C2734"/>
    <w:rsid w:val="003C30AC"/>
    <w:rsid w:val="003C335C"/>
    <w:rsid w:val="003C339A"/>
    <w:rsid w:val="003C4222"/>
    <w:rsid w:val="003C44F8"/>
    <w:rsid w:val="003C65DC"/>
    <w:rsid w:val="003C718B"/>
    <w:rsid w:val="003D0912"/>
    <w:rsid w:val="003D2A61"/>
    <w:rsid w:val="003D388D"/>
    <w:rsid w:val="003D3B06"/>
    <w:rsid w:val="003D4088"/>
    <w:rsid w:val="003D4EB0"/>
    <w:rsid w:val="003D571E"/>
    <w:rsid w:val="003D64B2"/>
    <w:rsid w:val="003D6AFB"/>
    <w:rsid w:val="003E2583"/>
    <w:rsid w:val="003E54D5"/>
    <w:rsid w:val="003E624E"/>
    <w:rsid w:val="003E667D"/>
    <w:rsid w:val="003F0600"/>
    <w:rsid w:val="003F11D9"/>
    <w:rsid w:val="003F3288"/>
    <w:rsid w:val="003F3606"/>
    <w:rsid w:val="003F3B34"/>
    <w:rsid w:val="003F46D5"/>
    <w:rsid w:val="00400634"/>
    <w:rsid w:val="0040081E"/>
    <w:rsid w:val="00401303"/>
    <w:rsid w:val="00401551"/>
    <w:rsid w:val="00402E0A"/>
    <w:rsid w:val="00412760"/>
    <w:rsid w:val="00413594"/>
    <w:rsid w:val="004140DF"/>
    <w:rsid w:val="00421C45"/>
    <w:rsid w:val="00424DE3"/>
    <w:rsid w:val="00426D93"/>
    <w:rsid w:val="00427E56"/>
    <w:rsid w:val="00430D87"/>
    <w:rsid w:val="00430E49"/>
    <w:rsid w:val="00431C53"/>
    <w:rsid w:val="00432112"/>
    <w:rsid w:val="00432C18"/>
    <w:rsid w:val="00432E0C"/>
    <w:rsid w:val="0043328D"/>
    <w:rsid w:val="00433C4E"/>
    <w:rsid w:val="004341C7"/>
    <w:rsid w:val="004344DC"/>
    <w:rsid w:val="0043534A"/>
    <w:rsid w:val="004379F3"/>
    <w:rsid w:val="00440CC1"/>
    <w:rsid w:val="00441A63"/>
    <w:rsid w:val="00442033"/>
    <w:rsid w:val="0044321E"/>
    <w:rsid w:val="004439CA"/>
    <w:rsid w:val="00443EBC"/>
    <w:rsid w:val="00450F2D"/>
    <w:rsid w:val="004510B9"/>
    <w:rsid w:val="0045298A"/>
    <w:rsid w:val="00452BE7"/>
    <w:rsid w:val="0045423A"/>
    <w:rsid w:val="00455CAF"/>
    <w:rsid w:val="004624D1"/>
    <w:rsid w:val="00462FF0"/>
    <w:rsid w:val="00463BAE"/>
    <w:rsid w:val="0046501B"/>
    <w:rsid w:val="00465EEA"/>
    <w:rsid w:val="004664FC"/>
    <w:rsid w:val="00470824"/>
    <w:rsid w:val="00471B49"/>
    <w:rsid w:val="0047246E"/>
    <w:rsid w:val="004729BA"/>
    <w:rsid w:val="00473A32"/>
    <w:rsid w:val="00473C9E"/>
    <w:rsid w:val="00482A87"/>
    <w:rsid w:val="004941AF"/>
    <w:rsid w:val="0049465D"/>
    <w:rsid w:val="00496515"/>
    <w:rsid w:val="004A12C5"/>
    <w:rsid w:val="004A17AB"/>
    <w:rsid w:val="004A1A4C"/>
    <w:rsid w:val="004A2887"/>
    <w:rsid w:val="004A37A7"/>
    <w:rsid w:val="004A4D19"/>
    <w:rsid w:val="004A7BE5"/>
    <w:rsid w:val="004B16FB"/>
    <w:rsid w:val="004B2CB8"/>
    <w:rsid w:val="004B50EC"/>
    <w:rsid w:val="004B6275"/>
    <w:rsid w:val="004B6604"/>
    <w:rsid w:val="004C08B4"/>
    <w:rsid w:val="004C3D92"/>
    <w:rsid w:val="004D04EF"/>
    <w:rsid w:val="004D0E47"/>
    <w:rsid w:val="004D12D0"/>
    <w:rsid w:val="004D259B"/>
    <w:rsid w:val="004D2819"/>
    <w:rsid w:val="004D2CA8"/>
    <w:rsid w:val="004D340E"/>
    <w:rsid w:val="004D3BF8"/>
    <w:rsid w:val="004D67F4"/>
    <w:rsid w:val="004E2DDB"/>
    <w:rsid w:val="004E3FA0"/>
    <w:rsid w:val="004E50E1"/>
    <w:rsid w:val="004E798D"/>
    <w:rsid w:val="004F01BD"/>
    <w:rsid w:val="004F137A"/>
    <w:rsid w:val="004F356B"/>
    <w:rsid w:val="004F4617"/>
    <w:rsid w:val="004F5DF3"/>
    <w:rsid w:val="004F6F3C"/>
    <w:rsid w:val="004F7AE2"/>
    <w:rsid w:val="00500DBB"/>
    <w:rsid w:val="00502B29"/>
    <w:rsid w:val="00504E36"/>
    <w:rsid w:val="00505399"/>
    <w:rsid w:val="00505604"/>
    <w:rsid w:val="00506DC5"/>
    <w:rsid w:val="005071D3"/>
    <w:rsid w:val="00510D58"/>
    <w:rsid w:val="005132A4"/>
    <w:rsid w:val="0052064C"/>
    <w:rsid w:val="00522AD9"/>
    <w:rsid w:val="0052490E"/>
    <w:rsid w:val="00525020"/>
    <w:rsid w:val="0052628A"/>
    <w:rsid w:val="00526438"/>
    <w:rsid w:val="00530293"/>
    <w:rsid w:val="00533423"/>
    <w:rsid w:val="005347CE"/>
    <w:rsid w:val="005347FE"/>
    <w:rsid w:val="00535264"/>
    <w:rsid w:val="00535A2D"/>
    <w:rsid w:val="0053726B"/>
    <w:rsid w:val="00537D79"/>
    <w:rsid w:val="00540122"/>
    <w:rsid w:val="0054118F"/>
    <w:rsid w:val="00542C84"/>
    <w:rsid w:val="00544238"/>
    <w:rsid w:val="00544DA8"/>
    <w:rsid w:val="00545ED8"/>
    <w:rsid w:val="00551413"/>
    <w:rsid w:val="00551A87"/>
    <w:rsid w:val="00551A93"/>
    <w:rsid w:val="00552D90"/>
    <w:rsid w:val="00557BFF"/>
    <w:rsid w:val="005636BB"/>
    <w:rsid w:val="005663C9"/>
    <w:rsid w:val="00566E68"/>
    <w:rsid w:val="00567492"/>
    <w:rsid w:val="005677A6"/>
    <w:rsid w:val="00571428"/>
    <w:rsid w:val="005714CE"/>
    <w:rsid w:val="00572CCC"/>
    <w:rsid w:val="00576629"/>
    <w:rsid w:val="00577275"/>
    <w:rsid w:val="00580736"/>
    <w:rsid w:val="00586F88"/>
    <w:rsid w:val="005877EE"/>
    <w:rsid w:val="00587FE7"/>
    <w:rsid w:val="00591F75"/>
    <w:rsid w:val="0059237B"/>
    <w:rsid w:val="00592A89"/>
    <w:rsid w:val="00593F06"/>
    <w:rsid w:val="00595592"/>
    <w:rsid w:val="005976AD"/>
    <w:rsid w:val="005A17E0"/>
    <w:rsid w:val="005A27D0"/>
    <w:rsid w:val="005A4445"/>
    <w:rsid w:val="005A6EE8"/>
    <w:rsid w:val="005B18FC"/>
    <w:rsid w:val="005B1EFD"/>
    <w:rsid w:val="005B24B5"/>
    <w:rsid w:val="005B6671"/>
    <w:rsid w:val="005B7BD5"/>
    <w:rsid w:val="005C0903"/>
    <w:rsid w:val="005C1FDC"/>
    <w:rsid w:val="005C2773"/>
    <w:rsid w:val="005C3584"/>
    <w:rsid w:val="005C3C1A"/>
    <w:rsid w:val="005C760E"/>
    <w:rsid w:val="005D0365"/>
    <w:rsid w:val="005D18B2"/>
    <w:rsid w:val="005D1D0E"/>
    <w:rsid w:val="005E206E"/>
    <w:rsid w:val="005E3913"/>
    <w:rsid w:val="005E495D"/>
    <w:rsid w:val="005E5417"/>
    <w:rsid w:val="005E592C"/>
    <w:rsid w:val="005E71E5"/>
    <w:rsid w:val="005F18EC"/>
    <w:rsid w:val="005F1E3E"/>
    <w:rsid w:val="005F26F8"/>
    <w:rsid w:val="005F2F7E"/>
    <w:rsid w:val="005F36A4"/>
    <w:rsid w:val="005F3A0D"/>
    <w:rsid w:val="005F3DBE"/>
    <w:rsid w:val="005F46FD"/>
    <w:rsid w:val="005F4F09"/>
    <w:rsid w:val="005F4F3C"/>
    <w:rsid w:val="005F73DE"/>
    <w:rsid w:val="005F7F2E"/>
    <w:rsid w:val="006001C2"/>
    <w:rsid w:val="006009BF"/>
    <w:rsid w:val="00600DCE"/>
    <w:rsid w:val="006024BE"/>
    <w:rsid w:val="00602E87"/>
    <w:rsid w:val="006031AE"/>
    <w:rsid w:val="0060481D"/>
    <w:rsid w:val="00606637"/>
    <w:rsid w:val="006074C1"/>
    <w:rsid w:val="00607703"/>
    <w:rsid w:val="0061226D"/>
    <w:rsid w:val="0061289F"/>
    <w:rsid w:val="00612AB1"/>
    <w:rsid w:val="00612C08"/>
    <w:rsid w:val="00615DF2"/>
    <w:rsid w:val="00621B9E"/>
    <w:rsid w:val="006237D3"/>
    <w:rsid w:val="00623FED"/>
    <w:rsid w:val="00624625"/>
    <w:rsid w:val="00626125"/>
    <w:rsid w:val="00626474"/>
    <w:rsid w:val="00627D50"/>
    <w:rsid w:val="00630AE1"/>
    <w:rsid w:val="00637F1C"/>
    <w:rsid w:val="00641418"/>
    <w:rsid w:val="00642EB9"/>
    <w:rsid w:val="006454BB"/>
    <w:rsid w:val="00651A32"/>
    <w:rsid w:val="00651E41"/>
    <w:rsid w:val="00654023"/>
    <w:rsid w:val="00654692"/>
    <w:rsid w:val="006569B9"/>
    <w:rsid w:val="006629D4"/>
    <w:rsid w:val="00662B07"/>
    <w:rsid w:val="00663648"/>
    <w:rsid w:val="00664D78"/>
    <w:rsid w:val="00665F7E"/>
    <w:rsid w:val="00666AA0"/>
    <w:rsid w:val="00667F13"/>
    <w:rsid w:val="00667F7D"/>
    <w:rsid w:val="00671DC8"/>
    <w:rsid w:val="0067300F"/>
    <w:rsid w:val="006738AB"/>
    <w:rsid w:val="006738C6"/>
    <w:rsid w:val="00673E37"/>
    <w:rsid w:val="00675C83"/>
    <w:rsid w:val="006770F5"/>
    <w:rsid w:val="006803AB"/>
    <w:rsid w:val="00683716"/>
    <w:rsid w:val="00687358"/>
    <w:rsid w:val="006913F9"/>
    <w:rsid w:val="006914DC"/>
    <w:rsid w:val="006935DA"/>
    <w:rsid w:val="00695269"/>
    <w:rsid w:val="006979EA"/>
    <w:rsid w:val="006A01C1"/>
    <w:rsid w:val="006A0FD7"/>
    <w:rsid w:val="006A2090"/>
    <w:rsid w:val="006A20B6"/>
    <w:rsid w:val="006A269E"/>
    <w:rsid w:val="006A43F1"/>
    <w:rsid w:val="006A4A4E"/>
    <w:rsid w:val="006A60B2"/>
    <w:rsid w:val="006A77D1"/>
    <w:rsid w:val="006A7AE7"/>
    <w:rsid w:val="006A7F51"/>
    <w:rsid w:val="006A7FE7"/>
    <w:rsid w:val="006B2F11"/>
    <w:rsid w:val="006B5416"/>
    <w:rsid w:val="006B7363"/>
    <w:rsid w:val="006B7B07"/>
    <w:rsid w:val="006C01E3"/>
    <w:rsid w:val="006C12A1"/>
    <w:rsid w:val="006C1F61"/>
    <w:rsid w:val="006C3507"/>
    <w:rsid w:val="006C452A"/>
    <w:rsid w:val="006C5E23"/>
    <w:rsid w:val="006C5F31"/>
    <w:rsid w:val="006C69ED"/>
    <w:rsid w:val="006C7BEE"/>
    <w:rsid w:val="006D2E7A"/>
    <w:rsid w:val="006D46B1"/>
    <w:rsid w:val="006D56E9"/>
    <w:rsid w:val="006D6395"/>
    <w:rsid w:val="006D6733"/>
    <w:rsid w:val="006D7339"/>
    <w:rsid w:val="006D76DC"/>
    <w:rsid w:val="006E0AD7"/>
    <w:rsid w:val="006E18F6"/>
    <w:rsid w:val="006F14A3"/>
    <w:rsid w:val="006F1647"/>
    <w:rsid w:val="006F1933"/>
    <w:rsid w:val="006F2600"/>
    <w:rsid w:val="006F33E6"/>
    <w:rsid w:val="006F4D33"/>
    <w:rsid w:val="006F5519"/>
    <w:rsid w:val="006F6897"/>
    <w:rsid w:val="006F7327"/>
    <w:rsid w:val="007021E5"/>
    <w:rsid w:val="00702486"/>
    <w:rsid w:val="00702EEC"/>
    <w:rsid w:val="00704BAF"/>
    <w:rsid w:val="007111D3"/>
    <w:rsid w:val="00712B81"/>
    <w:rsid w:val="0071424D"/>
    <w:rsid w:val="00714BFB"/>
    <w:rsid w:val="00716914"/>
    <w:rsid w:val="007179EC"/>
    <w:rsid w:val="00717BAE"/>
    <w:rsid w:val="00722E78"/>
    <w:rsid w:val="00723B85"/>
    <w:rsid w:val="00725024"/>
    <w:rsid w:val="007267E8"/>
    <w:rsid w:val="00726C5E"/>
    <w:rsid w:val="00730A0B"/>
    <w:rsid w:val="00734894"/>
    <w:rsid w:val="00734ACE"/>
    <w:rsid w:val="00736614"/>
    <w:rsid w:val="007400B4"/>
    <w:rsid w:val="00740924"/>
    <w:rsid w:val="007416E8"/>
    <w:rsid w:val="00745745"/>
    <w:rsid w:val="00745889"/>
    <w:rsid w:val="00747FA6"/>
    <w:rsid w:val="00754FC1"/>
    <w:rsid w:val="007559C5"/>
    <w:rsid w:val="0075605E"/>
    <w:rsid w:val="007571E9"/>
    <w:rsid w:val="00760F32"/>
    <w:rsid w:val="007614C9"/>
    <w:rsid w:val="007702FA"/>
    <w:rsid w:val="007709D8"/>
    <w:rsid w:val="00770A78"/>
    <w:rsid w:val="00770EBD"/>
    <w:rsid w:val="00773F7C"/>
    <w:rsid w:val="007766D7"/>
    <w:rsid w:val="0077750B"/>
    <w:rsid w:val="00781862"/>
    <w:rsid w:val="007823C0"/>
    <w:rsid w:val="00782977"/>
    <w:rsid w:val="00782BC0"/>
    <w:rsid w:val="00784676"/>
    <w:rsid w:val="00784DD1"/>
    <w:rsid w:val="00785CA2"/>
    <w:rsid w:val="00786F25"/>
    <w:rsid w:val="00787200"/>
    <w:rsid w:val="00790488"/>
    <w:rsid w:val="0079085C"/>
    <w:rsid w:val="00792A44"/>
    <w:rsid w:val="00793D78"/>
    <w:rsid w:val="00797CFB"/>
    <w:rsid w:val="007A042B"/>
    <w:rsid w:val="007A07C8"/>
    <w:rsid w:val="007A13F8"/>
    <w:rsid w:val="007A18B0"/>
    <w:rsid w:val="007A24FA"/>
    <w:rsid w:val="007A3FBC"/>
    <w:rsid w:val="007A4654"/>
    <w:rsid w:val="007A4829"/>
    <w:rsid w:val="007A77D9"/>
    <w:rsid w:val="007B087E"/>
    <w:rsid w:val="007B3BE6"/>
    <w:rsid w:val="007B53C3"/>
    <w:rsid w:val="007B57B2"/>
    <w:rsid w:val="007B71B2"/>
    <w:rsid w:val="007C0BBE"/>
    <w:rsid w:val="007C1A06"/>
    <w:rsid w:val="007C3054"/>
    <w:rsid w:val="007C31BA"/>
    <w:rsid w:val="007C67F8"/>
    <w:rsid w:val="007D1A33"/>
    <w:rsid w:val="007D35A3"/>
    <w:rsid w:val="007D4201"/>
    <w:rsid w:val="007D426F"/>
    <w:rsid w:val="007D7FBC"/>
    <w:rsid w:val="007E40F8"/>
    <w:rsid w:val="007E4C14"/>
    <w:rsid w:val="007F20D3"/>
    <w:rsid w:val="007F22C0"/>
    <w:rsid w:val="007F4358"/>
    <w:rsid w:val="007F5D3C"/>
    <w:rsid w:val="007F5DD5"/>
    <w:rsid w:val="007F69A1"/>
    <w:rsid w:val="007F7927"/>
    <w:rsid w:val="0080081D"/>
    <w:rsid w:val="00801C39"/>
    <w:rsid w:val="008021C3"/>
    <w:rsid w:val="00803F64"/>
    <w:rsid w:val="008049C2"/>
    <w:rsid w:val="00805839"/>
    <w:rsid w:val="0080645E"/>
    <w:rsid w:val="00810C4A"/>
    <w:rsid w:val="0081266E"/>
    <w:rsid w:val="008140C0"/>
    <w:rsid w:val="00815BC5"/>
    <w:rsid w:val="00816B14"/>
    <w:rsid w:val="00817446"/>
    <w:rsid w:val="008204AE"/>
    <w:rsid w:val="00822308"/>
    <w:rsid w:val="00823D81"/>
    <w:rsid w:val="00825BFD"/>
    <w:rsid w:val="00826581"/>
    <w:rsid w:val="00837043"/>
    <w:rsid w:val="00837149"/>
    <w:rsid w:val="0084011C"/>
    <w:rsid w:val="008465E5"/>
    <w:rsid w:val="00846AC1"/>
    <w:rsid w:val="008470E0"/>
    <w:rsid w:val="0085301B"/>
    <w:rsid w:val="00866A1B"/>
    <w:rsid w:val="00867ADA"/>
    <w:rsid w:val="008705CB"/>
    <w:rsid w:val="00873245"/>
    <w:rsid w:val="00873EE1"/>
    <w:rsid w:val="008744D8"/>
    <w:rsid w:val="00881250"/>
    <w:rsid w:val="0088168D"/>
    <w:rsid w:val="00882368"/>
    <w:rsid w:val="0088239D"/>
    <w:rsid w:val="00884E6B"/>
    <w:rsid w:val="008852D1"/>
    <w:rsid w:val="008879DD"/>
    <w:rsid w:val="00887B6B"/>
    <w:rsid w:val="008919A9"/>
    <w:rsid w:val="00891B16"/>
    <w:rsid w:val="00891C99"/>
    <w:rsid w:val="008941C9"/>
    <w:rsid w:val="00894B64"/>
    <w:rsid w:val="00894C8E"/>
    <w:rsid w:val="0089517A"/>
    <w:rsid w:val="008A0381"/>
    <w:rsid w:val="008A053E"/>
    <w:rsid w:val="008A0A72"/>
    <w:rsid w:val="008A0F00"/>
    <w:rsid w:val="008A11E0"/>
    <w:rsid w:val="008A35C3"/>
    <w:rsid w:val="008A5AAB"/>
    <w:rsid w:val="008A73D7"/>
    <w:rsid w:val="008A7AE1"/>
    <w:rsid w:val="008B00AF"/>
    <w:rsid w:val="008B17E9"/>
    <w:rsid w:val="008B3213"/>
    <w:rsid w:val="008B50C4"/>
    <w:rsid w:val="008B56FF"/>
    <w:rsid w:val="008B5847"/>
    <w:rsid w:val="008B65DF"/>
    <w:rsid w:val="008B79EC"/>
    <w:rsid w:val="008C1A17"/>
    <w:rsid w:val="008C1BB4"/>
    <w:rsid w:val="008C3870"/>
    <w:rsid w:val="008C3A3F"/>
    <w:rsid w:val="008C5835"/>
    <w:rsid w:val="008D0BC6"/>
    <w:rsid w:val="008D0E6F"/>
    <w:rsid w:val="008D11D9"/>
    <w:rsid w:val="008D1D99"/>
    <w:rsid w:val="008D3C5B"/>
    <w:rsid w:val="008D3E74"/>
    <w:rsid w:val="008D5C87"/>
    <w:rsid w:val="008D5DAD"/>
    <w:rsid w:val="008D5E97"/>
    <w:rsid w:val="008D6ADD"/>
    <w:rsid w:val="008D78B7"/>
    <w:rsid w:val="008E0927"/>
    <w:rsid w:val="008E0F12"/>
    <w:rsid w:val="008E12FD"/>
    <w:rsid w:val="008E164B"/>
    <w:rsid w:val="008E3344"/>
    <w:rsid w:val="008E3500"/>
    <w:rsid w:val="008E367F"/>
    <w:rsid w:val="008E5FAE"/>
    <w:rsid w:val="008F20AA"/>
    <w:rsid w:val="008F46C5"/>
    <w:rsid w:val="008F5151"/>
    <w:rsid w:val="008F5192"/>
    <w:rsid w:val="008F609E"/>
    <w:rsid w:val="008F6B87"/>
    <w:rsid w:val="009010CA"/>
    <w:rsid w:val="0090347A"/>
    <w:rsid w:val="00905DB6"/>
    <w:rsid w:val="00910EE4"/>
    <w:rsid w:val="00911CAB"/>
    <w:rsid w:val="00911FDC"/>
    <w:rsid w:val="009127DE"/>
    <w:rsid w:val="009148DB"/>
    <w:rsid w:val="00915707"/>
    <w:rsid w:val="009173B6"/>
    <w:rsid w:val="00920084"/>
    <w:rsid w:val="009207D6"/>
    <w:rsid w:val="009267ED"/>
    <w:rsid w:val="009275F6"/>
    <w:rsid w:val="00933808"/>
    <w:rsid w:val="00935C44"/>
    <w:rsid w:val="0093692A"/>
    <w:rsid w:val="00937344"/>
    <w:rsid w:val="00937B1F"/>
    <w:rsid w:val="00940914"/>
    <w:rsid w:val="009418FF"/>
    <w:rsid w:val="00941A51"/>
    <w:rsid w:val="00941E5A"/>
    <w:rsid w:val="00941FBB"/>
    <w:rsid w:val="009427EB"/>
    <w:rsid w:val="0094303F"/>
    <w:rsid w:val="00950F53"/>
    <w:rsid w:val="00951114"/>
    <w:rsid w:val="00956D05"/>
    <w:rsid w:val="009574CD"/>
    <w:rsid w:val="00963506"/>
    <w:rsid w:val="00963E6A"/>
    <w:rsid w:val="00963F6F"/>
    <w:rsid w:val="00965558"/>
    <w:rsid w:val="009711A0"/>
    <w:rsid w:val="00971B9C"/>
    <w:rsid w:val="00980026"/>
    <w:rsid w:val="00982D3D"/>
    <w:rsid w:val="00982D9A"/>
    <w:rsid w:val="00984A42"/>
    <w:rsid w:val="00985528"/>
    <w:rsid w:val="009903BC"/>
    <w:rsid w:val="00991B77"/>
    <w:rsid w:val="00991F63"/>
    <w:rsid w:val="009920A5"/>
    <w:rsid w:val="00993459"/>
    <w:rsid w:val="009962D0"/>
    <w:rsid w:val="00997011"/>
    <w:rsid w:val="009A048B"/>
    <w:rsid w:val="009A3C06"/>
    <w:rsid w:val="009A44B3"/>
    <w:rsid w:val="009B0A87"/>
    <w:rsid w:val="009B0ECD"/>
    <w:rsid w:val="009B2404"/>
    <w:rsid w:val="009B465D"/>
    <w:rsid w:val="009B6D80"/>
    <w:rsid w:val="009C1EF9"/>
    <w:rsid w:val="009C3F62"/>
    <w:rsid w:val="009C5B40"/>
    <w:rsid w:val="009C5B9D"/>
    <w:rsid w:val="009C7A8F"/>
    <w:rsid w:val="009D0FA9"/>
    <w:rsid w:val="009D30D0"/>
    <w:rsid w:val="009D357F"/>
    <w:rsid w:val="009D3601"/>
    <w:rsid w:val="009D5E09"/>
    <w:rsid w:val="009D5FBF"/>
    <w:rsid w:val="009E05B9"/>
    <w:rsid w:val="009E1008"/>
    <w:rsid w:val="009E13CC"/>
    <w:rsid w:val="009E24D4"/>
    <w:rsid w:val="009E2E26"/>
    <w:rsid w:val="009F12B6"/>
    <w:rsid w:val="009F27F8"/>
    <w:rsid w:val="009F2AA8"/>
    <w:rsid w:val="009F447B"/>
    <w:rsid w:val="009F4C67"/>
    <w:rsid w:val="009F4EFF"/>
    <w:rsid w:val="009F5150"/>
    <w:rsid w:val="009F5B44"/>
    <w:rsid w:val="00A034BB"/>
    <w:rsid w:val="00A035BA"/>
    <w:rsid w:val="00A14C34"/>
    <w:rsid w:val="00A165E6"/>
    <w:rsid w:val="00A1723B"/>
    <w:rsid w:val="00A2005F"/>
    <w:rsid w:val="00A23D6D"/>
    <w:rsid w:val="00A25ED2"/>
    <w:rsid w:val="00A27588"/>
    <w:rsid w:val="00A27715"/>
    <w:rsid w:val="00A31F6B"/>
    <w:rsid w:val="00A32F46"/>
    <w:rsid w:val="00A340A1"/>
    <w:rsid w:val="00A344C6"/>
    <w:rsid w:val="00A348B9"/>
    <w:rsid w:val="00A411CF"/>
    <w:rsid w:val="00A41ADA"/>
    <w:rsid w:val="00A41F29"/>
    <w:rsid w:val="00A428D3"/>
    <w:rsid w:val="00A42C55"/>
    <w:rsid w:val="00A431D9"/>
    <w:rsid w:val="00A436C7"/>
    <w:rsid w:val="00A441CB"/>
    <w:rsid w:val="00A50B8E"/>
    <w:rsid w:val="00A51BFF"/>
    <w:rsid w:val="00A53BD1"/>
    <w:rsid w:val="00A54B92"/>
    <w:rsid w:val="00A55FC1"/>
    <w:rsid w:val="00A56B5B"/>
    <w:rsid w:val="00A56D40"/>
    <w:rsid w:val="00A577E1"/>
    <w:rsid w:val="00A60134"/>
    <w:rsid w:val="00A61EE7"/>
    <w:rsid w:val="00A634DE"/>
    <w:rsid w:val="00A653D8"/>
    <w:rsid w:val="00A66A62"/>
    <w:rsid w:val="00A67A5A"/>
    <w:rsid w:val="00A7023F"/>
    <w:rsid w:val="00A70695"/>
    <w:rsid w:val="00A718C4"/>
    <w:rsid w:val="00A71EFF"/>
    <w:rsid w:val="00A73236"/>
    <w:rsid w:val="00A74912"/>
    <w:rsid w:val="00A749D9"/>
    <w:rsid w:val="00A8014F"/>
    <w:rsid w:val="00A80333"/>
    <w:rsid w:val="00A82A43"/>
    <w:rsid w:val="00A83A85"/>
    <w:rsid w:val="00A8426D"/>
    <w:rsid w:val="00A85302"/>
    <w:rsid w:val="00A861E1"/>
    <w:rsid w:val="00A867A3"/>
    <w:rsid w:val="00A879EC"/>
    <w:rsid w:val="00A87BEA"/>
    <w:rsid w:val="00A9115C"/>
    <w:rsid w:val="00A9129F"/>
    <w:rsid w:val="00A913B1"/>
    <w:rsid w:val="00A94BEC"/>
    <w:rsid w:val="00A95DD1"/>
    <w:rsid w:val="00AA09BF"/>
    <w:rsid w:val="00AA4234"/>
    <w:rsid w:val="00AA516A"/>
    <w:rsid w:val="00AA5F83"/>
    <w:rsid w:val="00AA742B"/>
    <w:rsid w:val="00AB215B"/>
    <w:rsid w:val="00AB2DCE"/>
    <w:rsid w:val="00AB30AD"/>
    <w:rsid w:val="00AB4A24"/>
    <w:rsid w:val="00AB596A"/>
    <w:rsid w:val="00AB6247"/>
    <w:rsid w:val="00AB683F"/>
    <w:rsid w:val="00AC321D"/>
    <w:rsid w:val="00AC4030"/>
    <w:rsid w:val="00AC520A"/>
    <w:rsid w:val="00AC6328"/>
    <w:rsid w:val="00AC66A6"/>
    <w:rsid w:val="00AC6A9F"/>
    <w:rsid w:val="00AD00EE"/>
    <w:rsid w:val="00AD0DC1"/>
    <w:rsid w:val="00AD10C0"/>
    <w:rsid w:val="00AD196B"/>
    <w:rsid w:val="00AD3BAB"/>
    <w:rsid w:val="00AD3F29"/>
    <w:rsid w:val="00AD5018"/>
    <w:rsid w:val="00AD50EE"/>
    <w:rsid w:val="00AD5241"/>
    <w:rsid w:val="00AD582B"/>
    <w:rsid w:val="00AD65AC"/>
    <w:rsid w:val="00AD74FA"/>
    <w:rsid w:val="00AE3F00"/>
    <w:rsid w:val="00AE5259"/>
    <w:rsid w:val="00AE6F51"/>
    <w:rsid w:val="00AE7C17"/>
    <w:rsid w:val="00AE7DD5"/>
    <w:rsid w:val="00AF6189"/>
    <w:rsid w:val="00AF6D58"/>
    <w:rsid w:val="00B0003C"/>
    <w:rsid w:val="00B00784"/>
    <w:rsid w:val="00B03362"/>
    <w:rsid w:val="00B0581F"/>
    <w:rsid w:val="00B10563"/>
    <w:rsid w:val="00B14BDF"/>
    <w:rsid w:val="00B15751"/>
    <w:rsid w:val="00B16FA7"/>
    <w:rsid w:val="00B17E12"/>
    <w:rsid w:val="00B2142B"/>
    <w:rsid w:val="00B2204A"/>
    <w:rsid w:val="00B25586"/>
    <w:rsid w:val="00B30F9C"/>
    <w:rsid w:val="00B31C8C"/>
    <w:rsid w:val="00B32940"/>
    <w:rsid w:val="00B33F4C"/>
    <w:rsid w:val="00B362A6"/>
    <w:rsid w:val="00B40C1E"/>
    <w:rsid w:val="00B415A3"/>
    <w:rsid w:val="00B42278"/>
    <w:rsid w:val="00B43CE8"/>
    <w:rsid w:val="00B46782"/>
    <w:rsid w:val="00B470F4"/>
    <w:rsid w:val="00B506DC"/>
    <w:rsid w:val="00B52284"/>
    <w:rsid w:val="00B5251C"/>
    <w:rsid w:val="00B52A3B"/>
    <w:rsid w:val="00B56525"/>
    <w:rsid w:val="00B60578"/>
    <w:rsid w:val="00B611C2"/>
    <w:rsid w:val="00B621ED"/>
    <w:rsid w:val="00B64011"/>
    <w:rsid w:val="00B641CE"/>
    <w:rsid w:val="00B6424A"/>
    <w:rsid w:val="00B65A0A"/>
    <w:rsid w:val="00B65BEF"/>
    <w:rsid w:val="00B664F6"/>
    <w:rsid w:val="00B71791"/>
    <w:rsid w:val="00B71A46"/>
    <w:rsid w:val="00B748CB"/>
    <w:rsid w:val="00B76432"/>
    <w:rsid w:val="00B77308"/>
    <w:rsid w:val="00B774F9"/>
    <w:rsid w:val="00B77D9B"/>
    <w:rsid w:val="00B80213"/>
    <w:rsid w:val="00B8229A"/>
    <w:rsid w:val="00B83869"/>
    <w:rsid w:val="00B85C0E"/>
    <w:rsid w:val="00B85C82"/>
    <w:rsid w:val="00B86BC8"/>
    <w:rsid w:val="00B90BF7"/>
    <w:rsid w:val="00B91A69"/>
    <w:rsid w:val="00B91C45"/>
    <w:rsid w:val="00B93D13"/>
    <w:rsid w:val="00B96F5F"/>
    <w:rsid w:val="00B974DA"/>
    <w:rsid w:val="00BA2B8D"/>
    <w:rsid w:val="00BA32A6"/>
    <w:rsid w:val="00BA34B1"/>
    <w:rsid w:val="00BA3852"/>
    <w:rsid w:val="00BA3F4E"/>
    <w:rsid w:val="00BA5807"/>
    <w:rsid w:val="00BA591F"/>
    <w:rsid w:val="00BB0AD2"/>
    <w:rsid w:val="00BB1E77"/>
    <w:rsid w:val="00BB44A3"/>
    <w:rsid w:val="00BB59E5"/>
    <w:rsid w:val="00BB5F91"/>
    <w:rsid w:val="00BB72B6"/>
    <w:rsid w:val="00BB7553"/>
    <w:rsid w:val="00BB777B"/>
    <w:rsid w:val="00BC0339"/>
    <w:rsid w:val="00BC4B0F"/>
    <w:rsid w:val="00BC53B6"/>
    <w:rsid w:val="00BC716A"/>
    <w:rsid w:val="00BC747F"/>
    <w:rsid w:val="00BD0BDF"/>
    <w:rsid w:val="00BD12B1"/>
    <w:rsid w:val="00BD12C0"/>
    <w:rsid w:val="00BD2378"/>
    <w:rsid w:val="00BD4291"/>
    <w:rsid w:val="00BD4D9F"/>
    <w:rsid w:val="00BD59A2"/>
    <w:rsid w:val="00BE0DE8"/>
    <w:rsid w:val="00BE733A"/>
    <w:rsid w:val="00BE7607"/>
    <w:rsid w:val="00BF0C77"/>
    <w:rsid w:val="00BF353E"/>
    <w:rsid w:val="00BF4417"/>
    <w:rsid w:val="00BF7401"/>
    <w:rsid w:val="00C00682"/>
    <w:rsid w:val="00C007F9"/>
    <w:rsid w:val="00C02970"/>
    <w:rsid w:val="00C02A91"/>
    <w:rsid w:val="00C040C3"/>
    <w:rsid w:val="00C046B1"/>
    <w:rsid w:val="00C04B27"/>
    <w:rsid w:val="00C050BD"/>
    <w:rsid w:val="00C05687"/>
    <w:rsid w:val="00C070AC"/>
    <w:rsid w:val="00C07BDF"/>
    <w:rsid w:val="00C10D23"/>
    <w:rsid w:val="00C11DAF"/>
    <w:rsid w:val="00C14C29"/>
    <w:rsid w:val="00C15AE4"/>
    <w:rsid w:val="00C20391"/>
    <w:rsid w:val="00C2094B"/>
    <w:rsid w:val="00C21F28"/>
    <w:rsid w:val="00C22EF4"/>
    <w:rsid w:val="00C252F1"/>
    <w:rsid w:val="00C32ADF"/>
    <w:rsid w:val="00C32DDC"/>
    <w:rsid w:val="00C32E72"/>
    <w:rsid w:val="00C34986"/>
    <w:rsid w:val="00C351DB"/>
    <w:rsid w:val="00C3694A"/>
    <w:rsid w:val="00C36E94"/>
    <w:rsid w:val="00C37AB9"/>
    <w:rsid w:val="00C40EC6"/>
    <w:rsid w:val="00C424C8"/>
    <w:rsid w:val="00C4329A"/>
    <w:rsid w:val="00C44DFD"/>
    <w:rsid w:val="00C46817"/>
    <w:rsid w:val="00C46C7F"/>
    <w:rsid w:val="00C50337"/>
    <w:rsid w:val="00C52215"/>
    <w:rsid w:val="00C54985"/>
    <w:rsid w:val="00C55627"/>
    <w:rsid w:val="00C55F7A"/>
    <w:rsid w:val="00C57338"/>
    <w:rsid w:val="00C602CF"/>
    <w:rsid w:val="00C602DD"/>
    <w:rsid w:val="00C610E2"/>
    <w:rsid w:val="00C65C07"/>
    <w:rsid w:val="00C6703E"/>
    <w:rsid w:val="00C70918"/>
    <w:rsid w:val="00C72416"/>
    <w:rsid w:val="00C74F38"/>
    <w:rsid w:val="00C8072D"/>
    <w:rsid w:val="00C80C0D"/>
    <w:rsid w:val="00C80C39"/>
    <w:rsid w:val="00C82AD3"/>
    <w:rsid w:val="00C85388"/>
    <w:rsid w:val="00C86A0F"/>
    <w:rsid w:val="00C9143C"/>
    <w:rsid w:val="00C930FE"/>
    <w:rsid w:val="00C937E3"/>
    <w:rsid w:val="00C9427E"/>
    <w:rsid w:val="00C96155"/>
    <w:rsid w:val="00C97780"/>
    <w:rsid w:val="00C97DCA"/>
    <w:rsid w:val="00CA0404"/>
    <w:rsid w:val="00CA0C14"/>
    <w:rsid w:val="00CA1F99"/>
    <w:rsid w:val="00CA326E"/>
    <w:rsid w:val="00CA4C85"/>
    <w:rsid w:val="00CA5555"/>
    <w:rsid w:val="00CA5F9A"/>
    <w:rsid w:val="00CB19EB"/>
    <w:rsid w:val="00CB330D"/>
    <w:rsid w:val="00CB34A8"/>
    <w:rsid w:val="00CB3779"/>
    <w:rsid w:val="00CB6350"/>
    <w:rsid w:val="00CC0271"/>
    <w:rsid w:val="00CC0E7C"/>
    <w:rsid w:val="00CC1528"/>
    <w:rsid w:val="00CC1554"/>
    <w:rsid w:val="00CC43BB"/>
    <w:rsid w:val="00CC4533"/>
    <w:rsid w:val="00CC47FA"/>
    <w:rsid w:val="00CC6A77"/>
    <w:rsid w:val="00CD06C6"/>
    <w:rsid w:val="00CD06EC"/>
    <w:rsid w:val="00CD2D59"/>
    <w:rsid w:val="00CD3CE2"/>
    <w:rsid w:val="00CD4737"/>
    <w:rsid w:val="00CD5E47"/>
    <w:rsid w:val="00CD5FBE"/>
    <w:rsid w:val="00CE3670"/>
    <w:rsid w:val="00CE6941"/>
    <w:rsid w:val="00CE70E4"/>
    <w:rsid w:val="00CE78E0"/>
    <w:rsid w:val="00CF0892"/>
    <w:rsid w:val="00CF3E9B"/>
    <w:rsid w:val="00CF466E"/>
    <w:rsid w:val="00CF52AB"/>
    <w:rsid w:val="00CF59B9"/>
    <w:rsid w:val="00D011F0"/>
    <w:rsid w:val="00D015C2"/>
    <w:rsid w:val="00D04A82"/>
    <w:rsid w:val="00D06B26"/>
    <w:rsid w:val="00D0731B"/>
    <w:rsid w:val="00D1298D"/>
    <w:rsid w:val="00D15F30"/>
    <w:rsid w:val="00D17707"/>
    <w:rsid w:val="00D17B6C"/>
    <w:rsid w:val="00D21759"/>
    <w:rsid w:val="00D227C4"/>
    <w:rsid w:val="00D23646"/>
    <w:rsid w:val="00D236A3"/>
    <w:rsid w:val="00D25483"/>
    <w:rsid w:val="00D25ABF"/>
    <w:rsid w:val="00D26380"/>
    <w:rsid w:val="00D26DCC"/>
    <w:rsid w:val="00D30478"/>
    <w:rsid w:val="00D3063A"/>
    <w:rsid w:val="00D31600"/>
    <w:rsid w:val="00D31D6E"/>
    <w:rsid w:val="00D33EBF"/>
    <w:rsid w:val="00D36CCE"/>
    <w:rsid w:val="00D37225"/>
    <w:rsid w:val="00D43408"/>
    <w:rsid w:val="00D51B53"/>
    <w:rsid w:val="00D527B6"/>
    <w:rsid w:val="00D53707"/>
    <w:rsid w:val="00D54709"/>
    <w:rsid w:val="00D54EDA"/>
    <w:rsid w:val="00D5560C"/>
    <w:rsid w:val="00D56E7E"/>
    <w:rsid w:val="00D5786C"/>
    <w:rsid w:val="00D57898"/>
    <w:rsid w:val="00D606C8"/>
    <w:rsid w:val="00D62961"/>
    <w:rsid w:val="00D62AEC"/>
    <w:rsid w:val="00D66603"/>
    <w:rsid w:val="00D7234B"/>
    <w:rsid w:val="00D75270"/>
    <w:rsid w:val="00D75C47"/>
    <w:rsid w:val="00D77EFF"/>
    <w:rsid w:val="00D80BBC"/>
    <w:rsid w:val="00D8138C"/>
    <w:rsid w:val="00D82A3C"/>
    <w:rsid w:val="00D830BD"/>
    <w:rsid w:val="00D84B59"/>
    <w:rsid w:val="00D84D44"/>
    <w:rsid w:val="00D85559"/>
    <w:rsid w:val="00D90535"/>
    <w:rsid w:val="00D93DED"/>
    <w:rsid w:val="00D9428E"/>
    <w:rsid w:val="00D9599D"/>
    <w:rsid w:val="00D95ADD"/>
    <w:rsid w:val="00D95DA1"/>
    <w:rsid w:val="00D9712C"/>
    <w:rsid w:val="00D974E0"/>
    <w:rsid w:val="00DA19CD"/>
    <w:rsid w:val="00DA23C4"/>
    <w:rsid w:val="00DA4135"/>
    <w:rsid w:val="00DA51F7"/>
    <w:rsid w:val="00DA539C"/>
    <w:rsid w:val="00DA6408"/>
    <w:rsid w:val="00DB1311"/>
    <w:rsid w:val="00DB143F"/>
    <w:rsid w:val="00DB29E9"/>
    <w:rsid w:val="00DB6010"/>
    <w:rsid w:val="00DB6A60"/>
    <w:rsid w:val="00DB7641"/>
    <w:rsid w:val="00DB7ED0"/>
    <w:rsid w:val="00DC4F68"/>
    <w:rsid w:val="00DC56AC"/>
    <w:rsid w:val="00DC726C"/>
    <w:rsid w:val="00DD27FF"/>
    <w:rsid w:val="00DD3B3F"/>
    <w:rsid w:val="00DD3F6A"/>
    <w:rsid w:val="00DD535B"/>
    <w:rsid w:val="00DD7B2D"/>
    <w:rsid w:val="00DD7D44"/>
    <w:rsid w:val="00DE1101"/>
    <w:rsid w:val="00DE4248"/>
    <w:rsid w:val="00DF0068"/>
    <w:rsid w:val="00DF13BC"/>
    <w:rsid w:val="00DF17FE"/>
    <w:rsid w:val="00DF1A47"/>
    <w:rsid w:val="00DF2B9D"/>
    <w:rsid w:val="00DF4102"/>
    <w:rsid w:val="00DF504E"/>
    <w:rsid w:val="00DF68B8"/>
    <w:rsid w:val="00E010A1"/>
    <w:rsid w:val="00E057FE"/>
    <w:rsid w:val="00E05E55"/>
    <w:rsid w:val="00E06091"/>
    <w:rsid w:val="00E06CD6"/>
    <w:rsid w:val="00E07531"/>
    <w:rsid w:val="00E11D48"/>
    <w:rsid w:val="00E126C1"/>
    <w:rsid w:val="00E12DFB"/>
    <w:rsid w:val="00E1446A"/>
    <w:rsid w:val="00E16D2A"/>
    <w:rsid w:val="00E203FE"/>
    <w:rsid w:val="00E21005"/>
    <w:rsid w:val="00E24166"/>
    <w:rsid w:val="00E24433"/>
    <w:rsid w:val="00E24896"/>
    <w:rsid w:val="00E24D37"/>
    <w:rsid w:val="00E26538"/>
    <w:rsid w:val="00E26D25"/>
    <w:rsid w:val="00E270DD"/>
    <w:rsid w:val="00E279A4"/>
    <w:rsid w:val="00E27D2E"/>
    <w:rsid w:val="00E303D9"/>
    <w:rsid w:val="00E30BA8"/>
    <w:rsid w:val="00E310C9"/>
    <w:rsid w:val="00E34155"/>
    <w:rsid w:val="00E36C7C"/>
    <w:rsid w:val="00E36F10"/>
    <w:rsid w:val="00E40398"/>
    <w:rsid w:val="00E40CC5"/>
    <w:rsid w:val="00E42C48"/>
    <w:rsid w:val="00E44E15"/>
    <w:rsid w:val="00E4515C"/>
    <w:rsid w:val="00E50D8E"/>
    <w:rsid w:val="00E60262"/>
    <w:rsid w:val="00E6072D"/>
    <w:rsid w:val="00E6303C"/>
    <w:rsid w:val="00E64372"/>
    <w:rsid w:val="00E650B5"/>
    <w:rsid w:val="00E71014"/>
    <w:rsid w:val="00E71397"/>
    <w:rsid w:val="00E74309"/>
    <w:rsid w:val="00E76ABE"/>
    <w:rsid w:val="00E80856"/>
    <w:rsid w:val="00E80B40"/>
    <w:rsid w:val="00E839DF"/>
    <w:rsid w:val="00E87B19"/>
    <w:rsid w:val="00E90A2D"/>
    <w:rsid w:val="00E926D0"/>
    <w:rsid w:val="00E94FB7"/>
    <w:rsid w:val="00E95630"/>
    <w:rsid w:val="00E95BF7"/>
    <w:rsid w:val="00E960B6"/>
    <w:rsid w:val="00E9664B"/>
    <w:rsid w:val="00E9667D"/>
    <w:rsid w:val="00EA040D"/>
    <w:rsid w:val="00EA1970"/>
    <w:rsid w:val="00EA21A7"/>
    <w:rsid w:val="00EA4244"/>
    <w:rsid w:val="00EA5945"/>
    <w:rsid w:val="00EA79AE"/>
    <w:rsid w:val="00EA7FD5"/>
    <w:rsid w:val="00EB05A9"/>
    <w:rsid w:val="00EB066D"/>
    <w:rsid w:val="00EB110E"/>
    <w:rsid w:val="00EB1409"/>
    <w:rsid w:val="00EB1A43"/>
    <w:rsid w:val="00EB4D9D"/>
    <w:rsid w:val="00EB7E6E"/>
    <w:rsid w:val="00EC1017"/>
    <w:rsid w:val="00EC72ED"/>
    <w:rsid w:val="00EC7FF0"/>
    <w:rsid w:val="00ED12AB"/>
    <w:rsid w:val="00ED33A4"/>
    <w:rsid w:val="00ED5B73"/>
    <w:rsid w:val="00ED5B9C"/>
    <w:rsid w:val="00ED7F4B"/>
    <w:rsid w:val="00EE1CE7"/>
    <w:rsid w:val="00EE3B80"/>
    <w:rsid w:val="00EE5308"/>
    <w:rsid w:val="00EE5707"/>
    <w:rsid w:val="00EF15AB"/>
    <w:rsid w:val="00EF3751"/>
    <w:rsid w:val="00EF3CD7"/>
    <w:rsid w:val="00EF5C09"/>
    <w:rsid w:val="00EF5EB0"/>
    <w:rsid w:val="00EF715A"/>
    <w:rsid w:val="00EF7562"/>
    <w:rsid w:val="00EF7D5A"/>
    <w:rsid w:val="00F025B0"/>
    <w:rsid w:val="00F02D8A"/>
    <w:rsid w:val="00F04D3C"/>
    <w:rsid w:val="00F057BB"/>
    <w:rsid w:val="00F0683D"/>
    <w:rsid w:val="00F074F3"/>
    <w:rsid w:val="00F07B9D"/>
    <w:rsid w:val="00F115FC"/>
    <w:rsid w:val="00F13158"/>
    <w:rsid w:val="00F13F7B"/>
    <w:rsid w:val="00F178DE"/>
    <w:rsid w:val="00F235FD"/>
    <w:rsid w:val="00F24132"/>
    <w:rsid w:val="00F241D3"/>
    <w:rsid w:val="00F25A3A"/>
    <w:rsid w:val="00F25F54"/>
    <w:rsid w:val="00F27AFD"/>
    <w:rsid w:val="00F35694"/>
    <w:rsid w:val="00F361D8"/>
    <w:rsid w:val="00F372B5"/>
    <w:rsid w:val="00F40767"/>
    <w:rsid w:val="00F52852"/>
    <w:rsid w:val="00F53DBC"/>
    <w:rsid w:val="00F53F6C"/>
    <w:rsid w:val="00F54944"/>
    <w:rsid w:val="00F572D0"/>
    <w:rsid w:val="00F619B1"/>
    <w:rsid w:val="00F63708"/>
    <w:rsid w:val="00F64C28"/>
    <w:rsid w:val="00F64DC6"/>
    <w:rsid w:val="00F67067"/>
    <w:rsid w:val="00F671C7"/>
    <w:rsid w:val="00F70953"/>
    <w:rsid w:val="00F71AE4"/>
    <w:rsid w:val="00F72BD4"/>
    <w:rsid w:val="00F73716"/>
    <w:rsid w:val="00F739C7"/>
    <w:rsid w:val="00F750F6"/>
    <w:rsid w:val="00F751BF"/>
    <w:rsid w:val="00F77A92"/>
    <w:rsid w:val="00F804A3"/>
    <w:rsid w:val="00F80C7A"/>
    <w:rsid w:val="00F81410"/>
    <w:rsid w:val="00F81F0C"/>
    <w:rsid w:val="00F8209D"/>
    <w:rsid w:val="00F8285A"/>
    <w:rsid w:val="00F83E28"/>
    <w:rsid w:val="00F841AE"/>
    <w:rsid w:val="00F84331"/>
    <w:rsid w:val="00F84407"/>
    <w:rsid w:val="00F86546"/>
    <w:rsid w:val="00F9174D"/>
    <w:rsid w:val="00F926AE"/>
    <w:rsid w:val="00F929CF"/>
    <w:rsid w:val="00F96239"/>
    <w:rsid w:val="00F964FB"/>
    <w:rsid w:val="00F96F5F"/>
    <w:rsid w:val="00F975D6"/>
    <w:rsid w:val="00F976C7"/>
    <w:rsid w:val="00F97CD4"/>
    <w:rsid w:val="00FA114F"/>
    <w:rsid w:val="00FA14F1"/>
    <w:rsid w:val="00FA233F"/>
    <w:rsid w:val="00FA4972"/>
    <w:rsid w:val="00FA561B"/>
    <w:rsid w:val="00FA5CC7"/>
    <w:rsid w:val="00FA6AB2"/>
    <w:rsid w:val="00FA7095"/>
    <w:rsid w:val="00FB0F44"/>
    <w:rsid w:val="00FB139D"/>
    <w:rsid w:val="00FB29D8"/>
    <w:rsid w:val="00FC271F"/>
    <w:rsid w:val="00FC3B0F"/>
    <w:rsid w:val="00FC7DA8"/>
    <w:rsid w:val="00FD0306"/>
    <w:rsid w:val="00FD0466"/>
    <w:rsid w:val="00FD0EC2"/>
    <w:rsid w:val="00FD1628"/>
    <w:rsid w:val="00FD20D2"/>
    <w:rsid w:val="00FD7928"/>
    <w:rsid w:val="00FD7F88"/>
    <w:rsid w:val="00FE06D0"/>
    <w:rsid w:val="00FE1016"/>
    <w:rsid w:val="00FE12DE"/>
    <w:rsid w:val="00FE25FA"/>
    <w:rsid w:val="00FE297D"/>
    <w:rsid w:val="00FE33CE"/>
    <w:rsid w:val="00FE4D36"/>
    <w:rsid w:val="00FE5214"/>
    <w:rsid w:val="00FE5E68"/>
    <w:rsid w:val="00FE65DD"/>
    <w:rsid w:val="00FE6B1E"/>
    <w:rsid w:val="00FF2046"/>
    <w:rsid w:val="00FF2EFC"/>
    <w:rsid w:val="00FF479D"/>
    <w:rsid w:val="00FF507E"/>
    <w:rsid w:val="00FF5915"/>
    <w:rsid w:val="00FF6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4">
    <w:name w:val="heading 4"/>
    <w:basedOn w:val="Normal"/>
    <w:next w:val="Normal"/>
    <w:link w:val="Heading4Char"/>
    <w:semiHidden/>
    <w:unhideWhenUsed/>
    <w:qFormat/>
    <w:rsid w:val="00A73236"/>
    <w:pPr>
      <w:keepNext/>
      <w:spacing w:before="240" w:after="60"/>
      <w:outlineLvl w:val="3"/>
    </w:pPr>
    <w:rPr>
      <w:rFonts w:ascii="Calibri" w:hAnsi="Calibri"/>
      <w:b/>
      <w:bCs/>
    </w:rPr>
  </w:style>
  <w:style w:type="paragraph" w:styleId="Heading8">
    <w:name w:val="heading 8"/>
    <w:basedOn w:val="Normal"/>
    <w:next w:val="Normal"/>
    <w:link w:val="Heading8Char"/>
    <w:qFormat/>
    <w:rsid w:val="00211F4B"/>
    <w:pPr>
      <w:keepNext/>
      <w:outlineLvl w:val="7"/>
    </w:pPr>
    <w:rPr>
      <w:rFonts w:ascii="VNI-Times" w:hAnsi="VNI-Times"/>
      <w:i/>
      <w:iCs/>
      <w:color w:val="000080"/>
      <w:sz w:val="26"/>
      <w:szCs w:val="26"/>
    </w:rPr>
  </w:style>
  <w:style w:type="character" w:default="1" w:styleId="DefaultParagraphFont">
    <w:name w:val="Default Paragraph Font"/>
    <w:link w:val="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table" w:styleId="TableGrid">
    <w:name w:val="Table Grid"/>
    <w:basedOn w:val="TableNormal"/>
    <w:rsid w:val="009E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jc w:val="both"/>
    </w:pPr>
    <w:rPr>
      <w:rFonts w:ascii=".VnTimeH" w:hAnsi=".VnTimeH"/>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spacing w:after="120" w:line="480" w:lineRule="auto"/>
      <w:ind w:left="283"/>
    </w:pPr>
  </w:style>
  <w:style w:type="paragraph" w:styleId="BalloonText">
    <w:name w:val="Balloon Text"/>
    <w:basedOn w:val="Normal"/>
    <w:semiHidden/>
    <w:rsid w:val="001451BB"/>
    <w:rPr>
      <w:rFonts w:ascii="Tahoma" w:hAnsi="Tahoma" w:cs="Tahoma"/>
      <w:sz w:val="16"/>
      <w:szCs w:val="16"/>
    </w:rPr>
  </w:style>
  <w:style w:type="character" w:styleId="Hyperlink">
    <w:name w:val="Hyperlink"/>
    <w:rsid w:val="00A56B5B"/>
    <w:rPr>
      <w:color w:val="0000FF"/>
      <w:u w:val="single"/>
    </w:rPr>
  </w:style>
  <w:style w:type="character" w:styleId="Strong">
    <w:name w:val="Strong"/>
    <w:qFormat/>
    <w:rsid w:val="000B7FCF"/>
    <w:rPr>
      <w:b/>
      <w:bCs/>
    </w:rPr>
  </w:style>
  <w:style w:type="paragraph" w:customStyle="1" w:styleId="CharCharCharChar">
    <w:name w:val="Char Char Char Char"/>
    <w:basedOn w:val="Normal"/>
    <w:link w:val="DefaultParagraphFont"/>
    <w:rsid w:val="009E05B9"/>
    <w:pPr>
      <w:pageBreakBefore/>
      <w:spacing w:before="100" w:beforeAutospacing="1" w:after="100" w:afterAutospacing="1"/>
      <w:jc w:val="both"/>
    </w:pPr>
    <w:rPr>
      <w:rFonts w:ascii="Tahoma" w:hAnsi="Tahoma" w:cs="Tahoma"/>
      <w:sz w:val="20"/>
      <w:szCs w:val="20"/>
    </w:rPr>
  </w:style>
  <w:style w:type="character" w:customStyle="1" w:styleId="FooterChar">
    <w:name w:val="Footer Char"/>
    <w:link w:val="Footer"/>
    <w:uiPriority w:val="99"/>
    <w:rsid w:val="005B1EFD"/>
    <w:rPr>
      <w:sz w:val="28"/>
      <w:szCs w:val="28"/>
    </w:rPr>
  </w:style>
  <w:style w:type="character" w:customStyle="1" w:styleId="BodyTextChar">
    <w:name w:val="Body Text Char"/>
    <w:link w:val="BodyText"/>
    <w:rsid w:val="00CC43BB"/>
    <w:rPr>
      <w:rFonts w:ascii=".VnTimeH" w:hAnsi=".VnTimeH"/>
      <w:sz w:val="28"/>
    </w:rPr>
  </w:style>
  <w:style w:type="character" w:customStyle="1" w:styleId="Heading8Char">
    <w:name w:val="Heading 8 Char"/>
    <w:link w:val="Heading8"/>
    <w:rsid w:val="00211F4B"/>
    <w:rPr>
      <w:rFonts w:ascii="VNI-Times" w:hAnsi="VNI-Times"/>
      <w:i/>
      <w:iCs/>
      <w:color w:val="000080"/>
      <w:sz w:val="26"/>
      <w:szCs w:val="26"/>
    </w:rPr>
  </w:style>
  <w:style w:type="character" w:customStyle="1" w:styleId="Heading4Char">
    <w:name w:val="Heading 4 Char"/>
    <w:link w:val="Heading4"/>
    <w:semiHidden/>
    <w:rsid w:val="00A73236"/>
    <w:rPr>
      <w:rFonts w:ascii="Calibri" w:eastAsia="Times New Roman" w:hAnsi="Calibri" w:cs="Times New Roman"/>
      <w:b/>
      <w:bCs/>
      <w:sz w:val="28"/>
      <w:szCs w:val="28"/>
    </w:rPr>
  </w:style>
  <w:style w:type="character" w:customStyle="1" w:styleId="HeaderChar">
    <w:name w:val="Header Char"/>
    <w:link w:val="Header"/>
    <w:uiPriority w:val="99"/>
    <w:rsid w:val="00A73236"/>
    <w:rPr>
      <w:sz w:val="28"/>
      <w:szCs w:val="28"/>
    </w:rPr>
  </w:style>
  <w:style w:type="paragraph" w:styleId="NormalWeb">
    <w:name w:val="Normal (Web)"/>
    <w:basedOn w:val="Normal"/>
    <w:uiPriority w:val="99"/>
    <w:unhideWhenUsed/>
    <w:rsid w:val="00A7323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5949753">
      <w:bodyDiv w:val="1"/>
      <w:marLeft w:val="0"/>
      <w:marRight w:val="0"/>
      <w:marTop w:val="0"/>
      <w:marBottom w:val="0"/>
      <w:divBdr>
        <w:top w:val="none" w:sz="0" w:space="0" w:color="auto"/>
        <w:left w:val="none" w:sz="0" w:space="0" w:color="auto"/>
        <w:bottom w:val="none" w:sz="0" w:space="0" w:color="auto"/>
        <w:right w:val="none" w:sz="0" w:space="0" w:color="auto"/>
      </w:divBdr>
      <w:divsChild>
        <w:div w:id="718434596">
          <w:marLeft w:val="0"/>
          <w:marRight w:val="0"/>
          <w:marTop w:val="0"/>
          <w:marBottom w:val="0"/>
          <w:divBdr>
            <w:top w:val="none" w:sz="0" w:space="0" w:color="auto"/>
            <w:left w:val="none" w:sz="0" w:space="0" w:color="auto"/>
            <w:bottom w:val="single" w:sz="6" w:space="1" w:color="00FF00"/>
            <w:right w:val="none" w:sz="0" w:space="0" w:color="auto"/>
          </w:divBdr>
        </w:div>
      </w:divsChild>
    </w:div>
    <w:div w:id="393940054">
      <w:bodyDiv w:val="1"/>
      <w:marLeft w:val="0"/>
      <w:marRight w:val="0"/>
      <w:marTop w:val="0"/>
      <w:marBottom w:val="0"/>
      <w:divBdr>
        <w:top w:val="none" w:sz="0" w:space="0" w:color="auto"/>
        <w:left w:val="none" w:sz="0" w:space="0" w:color="auto"/>
        <w:bottom w:val="none" w:sz="0" w:space="0" w:color="auto"/>
        <w:right w:val="none" w:sz="0" w:space="0" w:color="auto"/>
      </w:divBdr>
    </w:div>
    <w:div w:id="2026402603">
      <w:bodyDiv w:val="1"/>
      <w:marLeft w:val="0"/>
      <w:marRight w:val="0"/>
      <w:marTop w:val="0"/>
      <w:marBottom w:val="0"/>
      <w:divBdr>
        <w:top w:val="none" w:sz="0" w:space="0" w:color="auto"/>
        <w:left w:val="none" w:sz="0" w:space="0" w:color="auto"/>
        <w:bottom w:val="none" w:sz="0" w:space="0" w:color="auto"/>
        <w:right w:val="none" w:sz="0" w:space="0" w:color="auto"/>
      </w:divBdr>
      <w:divsChild>
        <w:div w:id="774248209">
          <w:marLeft w:val="0"/>
          <w:marRight w:val="0"/>
          <w:marTop w:val="0"/>
          <w:marBottom w:val="0"/>
          <w:divBdr>
            <w:top w:val="none" w:sz="0" w:space="0" w:color="auto"/>
            <w:left w:val="none" w:sz="0" w:space="0" w:color="auto"/>
            <w:bottom w:val="none" w:sz="0" w:space="0" w:color="auto"/>
            <w:right w:val="none" w:sz="0" w:space="0" w:color="auto"/>
          </w:divBdr>
          <w:divsChild>
            <w:div w:id="1472675555">
              <w:marLeft w:val="0"/>
              <w:marRight w:val="0"/>
              <w:marTop w:val="0"/>
              <w:marBottom w:val="0"/>
              <w:divBdr>
                <w:top w:val="none" w:sz="0" w:space="0" w:color="auto"/>
                <w:left w:val="none" w:sz="0" w:space="0" w:color="auto"/>
                <w:bottom w:val="none" w:sz="0" w:space="0" w:color="auto"/>
                <w:right w:val="none" w:sz="0" w:space="0" w:color="auto"/>
              </w:divBdr>
              <w:divsChild>
                <w:div w:id="210965524">
                  <w:marLeft w:val="0"/>
                  <w:marRight w:val="0"/>
                  <w:marTop w:val="0"/>
                  <w:marBottom w:val="0"/>
                  <w:divBdr>
                    <w:top w:val="none" w:sz="0" w:space="0" w:color="auto"/>
                    <w:left w:val="none" w:sz="0" w:space="0" w:color="auto"/>
                    <w:bottom w:val="none" w:sz="0" w:space="0" w:color="auto"/>
                    <w:right w:val="none" w:sz="0" w:space="0" w:color="auto"/>
                  </w:divBdr>
                  <w:divsChild>
                    <w:div w:id="2057194054">
                      <w:marLeft w:val="0"/>
                      <w:marRight w:val="0"/>
                      <w:marTop w:val="0"/>
                      <w:marBottom w:val="0"/>
                      <w:divBdr>
                        <w:top w:val="none" w:sz="0" w:space="0" w:color="auto"/>
                        <w:left w:val="none" w:sz="0" w:space="0" w:color="auto"/>
                        <w:bottom w:val="none" w:sz="0" w:space="0" w:color="auto"/>
                        <w:right w:val="none" w:sz="0" w:space="0" w:color="auto"/>
                      </w:divBdr>
                      <w:divsChild>
                        <w:div w:id="17118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98B7-4ED8-4B86-AE51-8FA00FF4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Sở XÂY DựNG NINH THUậN</vt:lpstr>
    </vt:vector>
  </TitlesOfParts>
  <Company>SO XAY DUNG</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2022-07-26T08:21:00Z</dcterms:created>
  <dc:creator>User</dc:creator>
  <cp:lastModifiedBy>Microsoft</cp:lastModifiedBy>
  <cp:lastPrinted>2022-06-27T06:58:00Z</cp:lastPrinted>
  <dcterms:modified xsi:type="dcterms:W3CDTF">2022-07-26T08:24:00Z</dcterms:modified>
  <cp:revision>5</cp:revision>
  <dc:title>Phòng Kinh tế - Tổng hợp - UBND Tỉnh Ninh Thuận</dc:title>
</cp:coreProperties>
</file>